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B2" w:rsidRDefault="000046B2">
      <w:pPr>
        <w:pStyle w:val="ConsPlusTitle"/>
        <w:jc w:val="center"/>
        <w:outlineLvl w:val="0"/>
      </w:pPr>
      <w:bookmarkStart w:id="0" w:name="_GoBack"/>
      <w:bookmarkEnd w:id="0"/>
      <w:r>
        <w:t>ПРАВИТЕЛЬСТВО РОССИЙСКОЙ ФЕДЕРАЦИИ</w:t>
      </w:r>
    </w:p>
    <w:p w:rsidR="000046B2" w:rsidRDefault="000046B2">
      <w:pPr>
        <w:pStyle w:val="ConsPlusTitle"/>
        <w:jc w:val="center"/>
      </w:pPr>
    </w:p>
    <w:p w:rsidR="000046B2" w:rsidRDefault="000046B2">
      <w:pPr>
        <w:pStyle w:val="ConsPlusTitle"/>
        <w:jc w:val="center"/>
      </w:pPr>
      <w:r>
        <w:t>ПОСТАНОВЛЕНИЕ</w:t>
      </w:r>
    </w:p>
    <w:p w:rsidR="000046B2" w:rsidRDefault="000046B2">
      <w:pPr>
        <w:pStyle w:val="ConsPlusTitle"/>
        <w:jc w:val="center"/>
      </w:pPr>
      <w:r>
        <w:t>от 30 апреля 2013 г. N 382</w:t>
      </w:r>
    </w:p>
    <w:p w:rsidR="000046B2" w:rsidRDefault="000046B2">
      <w:pPr>
        <w:pStyle w:val="ConsPlusTitle"/>
        <w:jc w:val="center"/>
      </w:pPr>
    </w:p>
    <w:p w:rsidR="000046B2" w:rsidRDefault="000046B2">
      <w:pPr>
        <w:pStyle w:val="ConsPlusTitle"/>
        <w:jc w:val="center"/>
      </w:pPr>
      <w:r>
        <w:t>О ПРОВЕДЕНИИ ПУБЛИЧНОГО ТЕХНОЛОГИЧЕСКОГО И ЦЕНОВОГО АУДИТА</w:t>
      </w:r>
    </w:p>
    <w:p w:rsidR="000046B2" w:rsidRDefault="000046B2">
      <w:pPr>
        <w:pStyle w:val="ConsPlusTitle"/>
        <w:jc w:val="center"/>
      </w:pPr>
      <w:r>
        <w:t>КРУПНЫХ ИНВЕСТИЦИОННЫХ ПРОЕКТОВ С ГОСУДАРСТВЕННЫМ УЧАСТИЕМ</w:t>
      </w:r>
    </w:p>
    <w:p w:rsidR="000046B2" w:rsidRDefault="000046B2">
      <w:pPr>
        <w:pStyle w:val="ConsPlusTitle"/>
        <w:jc w:val="center"/>
      </w:pPr>
      <w:r>
        <w:t>И О ВНЕСЕНИИ ИЗМЕНЕНИЙ В НЕКОТОРЫЕ АКТЫ ПРАВИТЕЛЬСТВА</w:t>
      </w:r>
    </w:p>
    <w:p w:rsidR="000046B2" w:rsidRDefault="000046B2">
      <w:pPr>
        <w:pStyle w:val="ConsPlusTitle"/>
        <w:jc w:val="center"/>
      </w:pPr>
      <w:r>
        <w:t>РОССИЙСКОЙ ФЕДЕРАЦИИ</w:t>
      </w:r>
    </w:p>
    <w:p w:rsidR="000046B2" w:rsidRDefault="000046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6B2">
        <w:trPr>
          <w:jc w:val="center"/>
        </w:trPr>
        <w:tc>
          <w:tcPr>
            <w:tcW w:w="9294" w:type="dxa"/>
            <w:tcBorders>
              <w:top w:val="nil"/>
              <w:left w:val="single" w:sz="24" w:space="0" w:color="CED3F1"/>
              <w:bottom w:val="nil"/>
              <w:right w:val="single" w:sz="24" w:space="0" w:color="F4F3F8"/>
            </w:tcBorders>
            <w:shd w:val="clear" w:color="auto" w:fill="F4F3F8"/>
          </w:tcPr>
          <w:p w:rsidR="000046B2" w:rsidRDefault="000046B2">
            <w:pPr>
              <w:pStyle w:val="ConsPlusNormal"/>
              <w:jc w:val="center"/>
            </w:pPr>
            <w:r>
              <w:rPr>
                <w:color w:val="392C69"/>
              </w:rPr>
              <w:t>Список изменяющих документов</w:t>
            </w:r>
          </w:p>
          <w:p w:rsidR="000046B2" w:rsidRDefault="000046B2">
            <w:pPr>
              <w:pStyle w:val="ConsPlusNormal"/>
              <w:jc w:val="center"/>
            </w:pPr>
            <w:r>
              <w:rPr>
                <w:color w:val="392C69"/>
              </w:rPr>
              <w:t xml:space="preserve">(в ред. Постановлений Правительства РФ от 26.03.2014 </w:t>
            </w:r>
            <w:hyperlink r:id="rId4" w:history="1">
              <w:r>
                <w:rPr>
                  <w:color w:val="0000FF"/>
                </w:rPr>
                <w:t>N 230</w:t>
              </w:r>
            </w:hyperlink>
            <w:r>
              <w:rPr>
                <w:color w:val="392C69"/>
              </w:rPr>
              <w:t>,</w:t>
            </w:r>
          </w:p>
          <w:p w:rsidR="000046B2" w:rsidRDefault="000046B2">
            <w:pPr>
              <w:pStyle w:val="ConsPlusNormal"/>
              <w:jc w:val="center"/>
            </w:pPr>
            <w:r>
              <w:rPr>
                <w:color w:val="392C69"/>
              </w:rPr>
              <w:t xml:space="preserve">от 26.12.2014 </w:t>
            </w:r>
            <w:hyperlink r:id="rId5" w:history="1">
              <w:r>
                <w:rPr>
                  <w:color w:val="0000FF"/>
                </w:rPr>
                <w:t>N 1505</w:t>
              </w:r>
            </w:hyperlink>
            <w:r>
              <w:rPr>
                <w:color w:val="392C69"/>
              </w:rPr>
              <w:t xml:space="preserve">, от 07.12.2015 </w:t>
            </w:r>
            <w:hyperlink r:id="rId6" w:history="1">
              <w:r>
                <w:rPr>
                  <w:color w:val="0000FF"/>
                </w:rPr>
                <w:t>N 1333</w:t>
              </w:r>
            </w:hyperlink>
            <w:r>
              <w:rPr>
                <w:color w:val="392C69"/>
              </w:rPr>
              <w:t xml:space="preserve">, от 12.11.2016 </w:t>
            </w:r>
            <w:hyperlink r:id="rId7" w:history="1">
              <w:r>
                <w:rPr>
                  <w:color w:val="0000FF"/>
                </w:rPr>
                <w:t>N 1159</w:t>
              </w:r>
            </w:hyperlink>
            <w:r>
              <w:rPr>
                <w:color w:val="392C69"/>
              </w:rPr>
              <w:t>,</w:t>
            </w:r>
          </w:p>
          <w:p w:rsidR="000046B2" w:rsidRDefault="000046B2">
            <w:pPr>
              <w:pStyle w:val="ConsPlusNormal"/>
              <w:jc w:val="center"/>
            </w:pPr>
            <w:r>
              <w:rPr>
                <w:color w:val="392C69"/>
              </w:rPr>
              <w:t xml:space="preserve">от 23.12.2016 </w:t>
            </w:r>
            <w:hyperlink r:id="rId8" w:history="1">
              <w:r>
                <w:rPr>
                  <w:color w:val="0000FF"/>
                </w:rPr>
                <w:t>N 1465</w:t>
              </w:r>
            </w:hyperlink>
            <w:r>
              <w:rPr>
                <w:color w:val="392C69"/>
              </w:rPr>
              <w:t xml:space="preserve">, от 12.05.2017 </w:t>
            </w:r>
            <w:hyperlink r:id="rId9" w:history="1">
              <w:r>
                <w:rPr>
                  <w:color w:val="0000FF"/>
                </w:rPr>
                <w:t>N 563</w:t>
              </w:r>
            </w:hyperlink>
            <w:r>
              <w:rPr>
                <w:color w:val="392C69"/>
              </w:rPr>
              <w:t xml:space="preserve">, от 23.12.2017 </w:t>
            </w:r>
            <w:hyperlink r:id="rId10" w:history="1">
              <w:r>
                <w:rPr>
                  <w:color w:val="0000FF"/>
                </w:rPr>
                <w:t>N 1623</w:t>
              </w:r>
            </w:hyperlink>
            <w:r>
              <w:rPr>
                <w:color w:val="392C69"/>
              </w:rPr>
              <w:t>,</w:t>
            </w:r>
          </w:p>
          <w:p w:rsidR="000046B2" w:rsidRDefault="000046B2">
            <w:pPr>
              <w:pStyle w:val="ConsPlusNormal"/>
              <w:jc w:val="center"/>
            </w:pPr>
            <w:r>
              <w:rPr>
                <w:color w:val="392C69"/>
              </w:rPr>
              <w:t xml:space="preserve">от 26.01.2018 </w:t>
            </w:r>
            <w:hyperlink r:id="rId11" w:history="1">
              <w:r>
                <w:rPr>
                  <w:color w:val="0000FF"/>
                </w:rPr>
                <w:t>N 71</w:t>
              </w:r>
            </w:hyperlink>
            <w:r>
              <w:rPr>
                <w:color w:val="392C69"/>
              </w:rPr>
              <w:t xml:space="preserve">, от 01.10.2018 </w:t>
            </w:r>
            <w:hyperlink r:id="rId12" w:history="1">
              <w:r>
                <w:rPr>
                  <w:color w:val="0000FF"/>
                </w:rPr>
                <w:t>N 1168</w:t>
              </w:r>
            </w:hyperlink>
            <w:r>
              <w:rPr>
                <w:color w:val="392C69"/>
              </w:rPr>
              <w:t xml:space="preserve">, от 26.12.2019 </w:t>
            </w:r>
            <w:hyperlink r:id="rId13" w:history="1">
              <w:r>
                <w:rPr>
                  <w:color w:val="0000FF"/>
                </w:rPr>
                <w:t>N 1843</w:t>
              </w:r>
            </w:hyperlink>
            <w:r>
              <w:rPr>
                <w:color w:val="392C69"/>
              </w:rPr>
              <w:t>,</w:t>
            </w:r>
          </w:p>
          <w:p w:rsidR="000046B2" w:rsidRDefault="000046B2">
            <w:pPr>
              <w:pStyle w:val="ConsPlusNormal"/>
              <w:jc w:val="center"/>
            </w:pPr>
            <w:r>
              <w:rPr>
                <w:color w:val="392C69"/>
              </w:rPr>
              <w:t xml:space="preserve">от 31.12.2019 </w:t>
            </w:r>
            <w:hyperlink r:id="rId14" w:history="1">
              <w:r>
                <w:rPr>
                  <w:color w:val="0000FF"/>
                </w:rPr>
                <w:t>N 1948</w:t>
              </w:r>
            </w:hyperlink>
            <w:r>
              <w:rPr>
                <w:color w:val="392C69"/>
              </w:rPr>
              <w:t>,</w:t>
            </w:r>
          </w:p>
          <w:p w:rsidR="000046B2" w:rsidRDefault="000046B2">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Правительства РФ от 02.04.2020 N 421)</w:t>
            </w:r>
          </w:p>
        </w:tc>
      </w:tr>
    </w:tbl>
    <w:p w:rsidR="000046B2" w:rsidRDefault="000046B2">
      <w:pPr>
        <w:pStyle w:val="ConsPlusNormal"/>
        <w:jc w:val="center"/>
      </w:pPr>
    </w:p>
    <w:p w:rsidR="000046B2" w:rsidRDefault="000046B2">
      <w:pPr>
        <w:pStyle w:val="ConsPlusNormal"/>
        <w:ind w:firstLine="540"/>
        <w:jc w:val="both"/>
      </w:pPr>
      <w:r>
        <w:t>Правительство Российской Федерации постановляет:</w:t>
      </w:r>
    </w:p>
    <w:p w:rsidR="000046B2" w:rsidRDefault="000046B2">
      <w:pPr>
        <w:pStyle w:val="ConsPlusNormal"/>
        <w:spacing w:before="220"/>
        <w:ind w:firstLine="540"/>
        <w:jc w:val="both"/>
      </w:pPr>
      <w:r>
        <w:t>1. Утвердить прилагаемые:</w:t>
      </w:r>
    </w:p>
    <w:p w:rsidR="000046B2" w:rsidRDefault="000046B2">
      <w:pPr>
        <w:pStyle w:val="ConsPlusNormal"/>
        <w:spacing w:before="220"/>
        <w:ind w:firstLine="540"/>
        <w:jc w:val="both"/>
      </w:pPr>
      <w:hyperlink w:anchor="P53" w:history="1">
        <w:r>
          <w:rPr>
            <w:color w:val="0000FF"/>
          </w:rPr>
          <w:t>Положение</w:t>
        </w:r>
      </w:hyperlink>
      <w:r>
        <w:t xml:space="preserve"> о проведении публичного технологического и ценового аудита крупных инвестиционных проектов с государственным участием;</w:t>
      </w:r>
    </w:p>
    <w:p w:rsidR="000046B2" w:rsidRDefault="000046B2">
      <w:pPr>
        <w:pStyle w:val="ConsPlusNormal"/>
        <w:spacing w:before="220"/>
        <w:ind w:firstLine="540"/>
        <w:jc w:val="both"/>
      </w:pPr>
      <w:hyperlink w:anchor="P276" w:history="1">
        <w:r>
          <w:rPr>
            <w:color w:val="0000FF"/>
          </w:rPr>
          <w:t>изменения</w:t>
        </w:r>
      </w:hyperlink>
      <w:r>
        <w:t>, которые вносятся в акты Правительства Российской Федерации.</w:t>
      </w:r>
    </w:p>
    <w:p w:rsidR="000046B2" w:rsidRDefault="000046B2">
      <w:pPr>
        <w:pStyle w:val="ConsPlusNormal"/>
        <w:spacing w:before="220"/>
        <w:ind w:firstLine="540"/>
        <w:jc w:val="both"/>
      </w:pPr>
      <w:r>
        <w:t xml:space="preserve">2. Установить, что настоящее постановление, не применяется в отношении крупных инвестиционных проектов с государственным участием (далее - инвестиционные проекты), включенных в федеральную адресную инвестиционную </w:t>
      </w:r>
      <w:hyperlink r:id="rId16" w:history="1">
        <w:r>
          <w:rPr>
            <w:color w:val="0000FF"/>
          </w:rPr>
          <w:t>программу</w:t>
        </w:r>
      </w:hyperlink>
      <w:r>
        <w:t xml:space="preserve"> на 2013 год и на плановый период 2014 и 2015 годов, государственный оборонный заказ на 2013 год и на плановый период 2014 и 2015 годов, за исключением случаев, предусмотренных </w:t>
      </w:r>
      <w:hyperlink w:anchor="P263" w:history="1">
        <w:r>
          <w:rPr>
            <w:color w:val="0000FF"/>
          </w:rPr>
          <w:t>пунктом 55</w:t>
        </w:r>
      </w:hyperlink>
      <w:r>
        <w:t xml:space="preserve"> Положения, утвержденного настоящим постановлением.</w:t>
      </w:r>
    </w:p>
    <w:p w:rsidR="000046B2" w:rsidRDefault="000046B2">
      <w:pPr>
        <w:pStyle w:val="ConsPlusNormal"/>
        <w:spacing w:before="220"/>
        <w:ind w:firstLine="540"/>
        <w:jc w:val="both"/>
      </w:pPr>
      <w:r>
        <w:t>3. Федеральному агентству по строительству и жилищно-коммунальному хозяйству:</w:t>
      </w:r>
    </w:p>
    <w:p w:rsidR="000046B2" w:rsidRDefault="000046B2">
      <w:pPr>
        <w:pStyle w:val="ConsPlusNormal"/>
        <w:spacing w:before="220"/>
        <w:ind w:firstLine="540"/>
        <w:jc w:val="both"/>
      </w:pPr>
      <w:r>
        <w:t>а) утвердить в месячный срок:</w:t>
      </w:r>
    </w:p>
    <w:p w:rsidR="000046B2" w:rsidRDefault="000046B2">
      <w:pPr>
        <w:pStyle w:val="ConsPlusNormal"/>
        <w:spacing w:before="220"/>
        <w:ind w:firstLine="540"/>
        <w:jc w:val="both"/>
      </w:pPr>
      <w:hyperlink r:id="rId17" w:history="1">
        <w:r>
          <w:rPr>
            <w:color w:val="0000FF"/>
          </w:rPr>
          <w:t>форму</w:t>
        </w:r>
      </w:hyperlink>
      <w:r>
        <w:t xml:space="preserve"> заключения о проведении публичного технологического и ценового аудита инвестиционных проектов;</w:t>
      </w:r>
    </w:p>
    <w:p w:rsidR="000046B2" w:rsidRDefault="000046B2">
      <w:pPr>
        <w:pStyle w:val="ConsPlusNormal"/>
        <w:spacing w:before="220"/>
        <w:ind w:firstLine="540"/>
        <w:jc w:val="both"/>
      </w:pPr>
      <w:hyperlink r:id="rId18" w:history="1">
        <w:r>
          <w:rPr>
            <w:color w:val="0000FF"/>
          </w:rPr>
          <w:t>форму</w:t>
        </w:r>
      </w:hyperlink>
      <w:r>
        <w:t xml:space="preserve"> сводного заключения о проведении публичного технологического аудита инвестиционных проектов;</w:t>
      </w:r>
    </w:p>
    <w:p w:rsidR="000046B2" w:rsidRDefault="000046B2">
      <w:pPr>
        <w:pStyle w:val="ConsPlusNormal"/>
        <w:spacing w:before="220"/>
        <w:ind w:firstLine="540"/>
        <w:jc w:val="both"/>
      </w:pPr>
      <w:bookmarkStart w:id="1" w:name="P27"/>
      <w:bookmarkEnd w:id="1"/>
      <w:r>
        <w:t>б) утвердить в 2-месячный срок порядок формирования перечня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w:t>
      </w:r>
    </w:p>
    <w:p w:rsidR="000046B2" w:rsidRDefault="000046B2">
      <w:pPr>
        <w:pStyle w:val="ConsPlusNormal"/>
        <w:spacing w:before="220"/>
        <w:ind w:firstLine="540"/>
        <w:jc w:val="both"/>
      </w:pPr>
      <w:r>
        <w:t xml:space="preserve">в) утвердить в 2-месячный срок со дня принятия указанного в </w:t>
      </w:r>
      <w:hyperlink w:anchor="P27" w:history="1">
        <w:r>
          <w:rPr>
            <w:color w:val="0000FF"/>
          </w:rPr>
          <w:t>подпункте "б"</w:t>
        </w:r>
      </w:hyperlink>
      <w:r>
        <w:t xml:space="preserve"> настоящего пункта порядка перечень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w:t>
      </w:r>
    </w:p>
    <w:p w:rsidR="000046B2" w:rsidRDefault="000046B2">
      <w:pPr>
        <w:pStyle w:val="ConsPlusNormal"/>
        <w:spacing w:before="220"/>
        <w:ind w:firstLine="540"/>
        <w:jc w:val="both"/>
      </w:pPr>
      <w:r>
        <w:t xml:space="preserve">г) обеспечить ежегодный пересмотр нормативных технических документов, нормативов цены конструктивных решений и сметных нормативов, включенных в федеральный реестр сметных нормативов, подлежащих применению при определении сметной стоимости объектов </w:t>
      </w:r>
      <w:r>
        <w:lastRenderedPageBreak/>
        <w:t>капитального строительства, строительство которых финансируется с привлечением средств федерального бюджета, с учетом внедрения новых отечественных и мировых технологий строительства, технологических и конструктивных решений, современных строительных материалов, конструкций и оборудования, применяемых в строительстве.</w:t>
      </w:r>
    </w:p>
    <w:p w:rsidR="000046B2" w:rsidRDefault="000046B2">
      <w:pPr>
        <w:pStyle w:val="ConsPlusNormal"/>
        <w:spacing w:before="220"/>
        <w:ind w:firstLine="540"/>
        <w:jc w:val="both"/>
      </w:pPr>
      <w:r>
        <w:t>4. Министерству образования и науки Российской Федерации в 2-месячный срок:</w:t>
      </w:r>
    </w:p>
    <w:p w:rsidR="000046B2" w:rsidRDefault="000046B2">
      <w:pPr>
        <w:pStyle w:val="ConsPlusNormal"/>
        <w:spacing w:before="220"/>
        <w:ind w:firstLine="540"/>
        <w:jc w:val="both"/>
      </w:pPr>
      <w:r>
        <w:t>а) образовать и утвердить состав научно-экспертного совета по проведению публичного технологического аудита инвестиционных проектов, предусматривающих создание новых или модернизацию существующих технологий производства продукции (работ, услуг) гражданского назначения, претендующих на государственную поддержку, с выделением при необходимости в его составе независимых экспертных комиссий соответствующей направленности либо отраслевых групп;</w:t>
      </w:r>
    </w:p>
    <w:p w:rsidR="000046B2" w:rsidRDefault="000046B2">
      <w:pPr>
        <w:pStyle w:val="ConsPlusNormal"/>
        <w:spacing w:before="220"/>
        <w:ind w:firstLine="540"/>
        <w:jc w:val="both"/>
      </w:pPr>
      <w:r>
        <w:t>б) утвердить:</w:t>
      </w:r>
    </w:p>
    <w:p w:rsidR="000046B2" w:rsidRDefault="000046B2">
      <w:pPr>
        <w:pStyle w:val="ConsPlusNormal"/>
        <w:spacing w:before="220"/>
        <w:ind w:firstLine="540"/>
        <w:jc w:val="both"/>
      </w:pPr>
      <w:r>
        <w:t xml:space="preserve">порядок и </w:t>
      </w:r>
      <w:hyperlink r:id="rId19" w:history="1">
        <w:r>
          <w:rPr>
            <w:color w:val="0000FF"/>
          </w:rPr>
          <w:t>методику</w:t>
        </w:r>
      </w:hyperlink>
      <w:r>
        <w:t xml:space="preserve"> проведения экспертной оценки соответствия технологий производства продукции (работ, услуг) гражданского назначения мировому уровню развития науки и техники, а также форму экспертного заключения о проведении публичного технологического аудита инвестиционных проектов;</w:t>
      </w:r>
    </w:p>
    <w:p w:rsidR="000046B2" w:rsidRDefault="000046B2">
      <w:pPr>
        <w:pStyle w:val="ConsPlusNormal"/>
        <w:spacing w:before="220"/>
        <w:ind w:firstLine="540"/>
        <w:jc w:val="both"/>
      </w:pPr>
      <w:r>
        <w:t>положение о классификации технологий производства продукции (работ, услуг) гражданского назначения, в том числе в целях их параметрического сопоставления с зарубежными аналогами, подлежащих учету в порядке, установленном Правительством Российской Федерации для государственного учета результатов научно-исследовательских, опытно-конструкторских и технологических работ гражданского назначения.</w:t>
      </w:r>
    </w:p>
    <w:p w:rsidR="000046B2" w:rsidRDefault="000046B2">
      <w:pPr>
        <w:pStyle w:val="ConsPlusNormal"/>
        <w:spacing w:before="220"/>
        <w:ind w:firstLine="540"/>
        <w:jc w:val="both"/>
      </w:pPr>
      <w:r>
        <w:t>5. Рекомендовать высшим исполнительным органам государственной власти субъектов Российской Федерации утвердить положения о проведении обязательного публичного технологического и ценового аудита инвестиционных проектов с государственным участием субъектов Российской Федерации.</w:t>
      </w:r>
    </w:p>
    <w:p w:rsidR="000046B2" w:rsidRDefault="000046B2">
      <w:pPr>
        <w:pStyle w:val="ConsPlusNormal"/>
        <w:spacing w:before="220"/>
        <w:ind w:firstLine="540"/>
        <w:jc w:val="both"/>
      </w:pPr>
      <w:r>
        <w:t>6. Финансовое обеспечение проведения публичного технологического и ценового аудита инвестиционных проектов осуществляется в пределах бюджетных ассигнований, предусмотренных соответствующим главным распорядителям средств федерального бюджета федеральным законом о федеральном бюджете на соответствующий финансовый год и плановый период на обеспечение выполнения функций в установленной сфере деятельности.</w:t>
      </w:r>
    </w:p>
    <w:p w:rsidR="000046B2" w:rsidRDefault="000046B2">
      <w:pPr>
        <w:pStyle w:val="ConsPlusNormal"/>
        <w:spacing w:before="220"/>
        <w:ind w:firstLine="540"/>
        <w:jc w:val="both"/>
      </w:pPr>
      <w:r>
        <w:t xml:space="preserve">7. Министерству экономического развития Российской Федерации, Министерству финансов Российской Федерации, Министру Российской Федерации </w:t>
      </w:r>
      <w:proofErr w:type="spellStart"/>
      <w:r>
        <w:t>Абызову</w:t>
      </w:r>
      <w:proofErr w:type="spellEnd"/>
      <w:r>
        <w:t xml:space="preserve"> М.А. представить в I квартале 2015 г. предложения о совершенствовании порядка проведения публичного технологического и ценового аудита инвестиционных проектов, подготовленные по результатам его проведения в 2014 году.</w:t>
      </w:r>
    </w:p>
    <w:p w:rsidR="000046B2" w:rsidRDefault="000046B2">
      <w:pPr>
        <w:pStyle w:val="ConsPlusNormal"/>
        <w:spacing w:before="220"/>
        <w:ind w:firstLine="540"/>
        <w:jc w:val="both"/>
      </w:pPr>
      <w:r>
        <w:t>8. Настоящее постановление вступает в силу с 1 января 2014 г.</w:t>
      </w:r>
    </w:p>
    <w:p w:rsidR="000046B2" w:rsidRDefault="000046B2">
      <w:pPr>
        <w:pStyle w:val="ConsPlusNormal"/>
        <w:ind w:firstLine="540"/>
        <w:jc w:val="both"/>
      </w:pPr>
    </w:p>
    <w:p w:rsidR="000046B2" w:rsidRDefault="000046B2">
      <w:pPr>
        <w:pStyle w:val="ConsPlusNormal"/>
        <w:jc w:val="right"/>
      </w:pPr>
      <w:r>
        <w:t>Председатель Правительства</w:t>
      </w:r>
    </w:p>
    <w:p w:rsidR="000046B2" w:rsidRDefault="000046B2">
      <w:pPr>
        <w:pStyle w:val="ConsPlusNormal"/>
        <w:jc w:val="right"/>
      </w:pPr>
      <w:r>
        <w:t>Российской Федерации</w:t>
      </w:r>
    </w:p>
    <w:p w:rsidR="000046B2" w:rsidRDefault="000046B2">
      <w:pPr>
        <w:pStyle w:val="ConsPlusNormal"/>
        <w:jc w:val="right"/>
      </w:pPr>
      <w:r>
        <w:t>Д.МЕДВЕДЕВ</w:t>
      </w: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jc w:val="right"/>
        <w:outlineLvl w:val="0"/>
      </w:pPr>
      <w:r>
        <w:t>Утверждено</w:t>
      </w:r>
    </w:p>
    <w:p w:rsidR="000046B2" w:rsidRDefault="000046B2">
      <w:pPr>
        <w:pStyle w:val="ConsPlusNormal"/>
        <w:jc w:val="right"/>
      </w:pPr>
      <w:r>
        <w:lastRenderedPageBreak/>
        <w:t>постановлением Правительства</w:t>
      </w:r>
    </w:p>
    <w:p w:rsidR="000046B2" w:rsidRDefault="000046B2">
      <w:pPr>
        <w:pStyle w:val="ConsPlusNormal"/>
        <w:jc w:val="right"/>
      </w:pPr>
      <w:r>
        <w:t>Российской Федерации</w:t>
      </w:r>
    </w:p>
    <w:p w:rsidR="000046B2" w:rsidRDefault="000046B2">
      <w:pPr>
        <w:pStyle w:val="ConsPlusNormal"/>
        <w:jc w:val="right"/>
      </w:pPr>
      <w:r>
        <w:t>от 30 апреля 2013 г. N 382</w:t>
      </w:r>
    </w:p>
    <w:p w:rsidR="000046B2" w:rsidRDefault="000046B2">
      <w:pPr>
        <w:pStyle w:val="ConsPlusNormal"/>
        <w:jc w:val="right"/>
      </w:pPr>
    </w:p>
    <w:p w:rsidR="000046B2" w:rsidRDefault="000046B2">
      <w:pPr>
        <w:pStyle w:val="ConsPlusTitle"/>
        <w:jc w:val="center"/>
      </w:pPr>
      <w:bookmarkStart w:id="2" w:name="P53"/>
      <w:bookmarkEnd w:id="2"/>
      <w:r>
        <w:t>ПОЛОЖЕНИЕ</w:t>
      </w:r>
    </w:p>
    <w:p w:rsidR="000046B2" w:rsidRDefault="000046B2">
      <w:pPr>
        <w:pStyle w:val="ConsPlusTitle"/>
        <w:jc w:val="center"/>
      </w:pPr>
      <w:r>
        <w:t>О ПРОВЕДЕНИИ ПУБЛИЧНОГО ТЕХНОЛОГИЧЕСКОГО И ЦЕНОВОГО АУДИТА</w:t>
      </w:r>
    </w:p>
    <w:p w:rsidR="000046B2" w:rsidRDefault="000046B2">
      <w:pPr>
        <w:pStyle w:val="ConsPlusTitle"/>
        <w:jc w:val="center"/>
      </w:pPr>
      <w:r>
        <w:t>КРУПНЫХ ИНВЕСТИЦИОННЫХ ПРОЕКТОВ С ГОСУДАРСТВЕННЫМ УЧАСТИЕМ</w:t>
      </w:r>
    </w:p>
    <w:p w:rsidR="000046B2" w:rsidRDefault="000046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6B2">
        <w:trPr>
          <w:jc w:val="center"/>
        </w:trPr>
        <w:tc>
          <w:tcPr>
            <w:tcW w:w="9294" w:type="dxa"/>
            <w:tcBorders>
              <w:top w:val="nil"/>
              <w:left w:val="single" w:sz="24" w:space="0" w:color="CED3F1"/>
              <w:bottom w:val="nil"/>
              <w:right w:val="single" w:sz="24" w:space="0" w:color="F4F3F8"/>
            </w:tcBorders>
            <w:shd w:val="clear" w:color="auto" w:fill="F4F3F8"/>
          </w:tcPr>
          <w:p w:rsidR="000046B2" w:rsidRDefault="000046B2">
            <w:pPr>
              <w:pStyle w:val="ConsPlusNormal"/>
              <w:jc w:val="center"/>
            </w:pPr>
            <w:r>
              <w:rPr>
                <w:color w:val="392C69"/>
              </w:rPr>
              <w:t>Список изменяющих документов</w:t>
            </w:r>
          </w:p>
          <w:p w:rsidR="000046B2" w:rsidRDefault="000046B2">
            <w:pPr>
              <w:pStyle w:val="ConsPlusNormal"/>
              <w:jc w:val="center"/>
            </w:pPr>
            <w:r>
              <w:rPr>
                <w:color w:val="392C69"/>
              </w:rPr>
              <w:t xml:space="preserve">(в ред. Постановлений Правительства РФ от 26.03.2014 </w:t>
            </w:r>
            <w:hyperlink r:id="rId20" w:history="1">
              <w:r>
                <w:rPr>
                  <w:color w:val="0000FF"/>
                </w:rPr>
                <w:t>N 230</w:t>
              </w:r>
            </w:hyperlink>
            <w:r>
              <w:rPr>
                <w:color w:val="392C69"/>
              </w:rPr>
              <w:t>,</w:t>
            </w:r>
          </w:p>
          <w:p w:rsidR="000046B2" w:rsidRDefault="000046B2">
            <w:pPr>
              <w:pStyle w:val="ConsPlusNormal"/>
              <w:jc w:val="center"/>
            </w:pPr>
            <w:r>
              <w:rPr>
                <w:color w:val="392C69"/>
              </w:rPr>
              <w:t xml:space="preserve">от 07.12.2015 </w:t>
            </w:r>
            <w:hyperlink r:id="rId21" w:history="1">
              <w:r>
                <w:rPr>
                  <w:color w:val="0000FF"/>
                </w:rPr>
                <w:t>N 1333</w:t>
              </w:r>
            </w:hyperlink>
            <w:r>
              <w:rPr>
                <w:color w:val="392C69"/>
              </w:rPr>
              <w:t xml:space="preserve">, от 12.11.2016 </w:t>
            </w:r>
            <w:hyperlink r:id="rId22" w:history="1">
              <w:r>
                <w:rPr>
                  <w:color w:val="0000FF"/>
                </w:rPr>
                <w:t>N 1159</w:t>
              </w:r>
            </w:hyperlink>
            <w:r>
              <w:rPr>
                <w:color w:val="392C69"/>
              </w:rPr>
              <w:t xml:space="preserve">, от 23.12.2016 </w:t>
            </w:r>
            <w:hyperlink r:id="rId23" w:history="1">
              <w:r>
                <w:rPr>
                  <w:color w:val="0000FF"/>
                </w:rPr>
                <w:t>N 1465</w:t>
              </w:r>
            </w:hyperlink>
            <w:r>
              <w:rPr>
                <w:color w:val="392C69"/>
              </w:rPr>
              <w:t>,</w:t>
            </w:r>
          </w:p>
          <w:p w:rsidR="000046B2" w:rsidRDefault="000046B2">
            <w:pPr>
              <w:pStyle w:val="ConsPlusNormal"/>
              <w:jc w:val="center"/>
            </w:pPr>
            <w:r>
              <w:rPr>
                <w:color w:val="392C69"/>
              </w:rPr>
              <w:t xml:space="preserve">от 12.05.2017 </w:t>
            </w:r>
            <w:hyperlink r:id="rId24" w:history="1">
              <w:r>
                <w:rPr>
                  <w:color w:val="0000FF"/>
                </w:rPr>
                <w:t>N 563</w:t>
              </w:r>
            </w:hyperlink>
            <w:r>
              <w:rPr>
                <w:color w:val="392C69"/>
              </w:rPr>
              <w:t xml:space="preserve">, от 26.01.2018 </w:t>
            </w:r>
            <w:hyperlink r:id="rId25" w:history="1">
              <w:r>
                <w:rPr>
                  <w:color w:val="0000FF"/>
                </w:rPr>
                <w:t>N 71</w:t>
              </w:r>
            </w:hyperlink>
            <w:r>
              <w:rPr>
                <w:color w:val="392C69"/>
              </w:rPr>
              <w:t xml:space="preserve">, от 01.10.2018 </w:t>
            </w:r>
            <w:hyperlink r:id="rId26" w:history="1">
              <w:r>
                <w:rPr>
                  <w:color w:val="0000FF"/>
                </w:rPr>
                <w:t>N 1168</w:t>
              </w:r>
            </w:hyperlink>
            <w:r>
              <w:rPr>
                <w:color w:val="392C69"/>
              </w:rPr>
              <w:t>,</w:t>
            </w:r>
          </w:p>
          <w:p w:rsidR="000046B2" w:rsidRDefault="000046B2">
            <w:pPr>
              <w:pStyle w:val="ConsPlusNormal"/>
              <w:jc w:val="center"/>
            </w:pPr>
            <w:r>
              <w:rPr>
                <w:color w:val="392C69"/>
              </w:rPr>
              <w:t xml:space="preserve">от 26.12.2019 </w:t>
            </w:r>
            <w:hyperlink r:id="rId27" w:history="1">
              <w:r>
                <w:rPr>
                  <w:color w:val="0000FF"/>
                </w:rPr>
                <w:t>N 1843</w:t>
              </w:r>
            </w:hyperlink>
            <w:r>
              <w:rPr>
                <w:color w:val="392C69"/>
              </w:rPr>
              <w:t xml:space="preserve">, от 31.12.2019 </w:t>
            </w:r>
            <w:hyperlink r:id="rId28" w:history="1">
              <w:r>
                <w:rPr>
                  <w:color w:val="0000FF"/>
                </w:rPr>
                <w:t>N 1948</w:t>
              </w:r>
            </w:hyperlink>
            <w:r>
              <w:rPr>
                <w:color w:val="392C69"/>
              </w:rPr>
              <w:t>)</w:t>
            </w:r>
          </w:p>
        </w:tc>
      </w:tr>
    </w:tbl>
    <w:p w:rsidR="000046B2" w:rsidRDefault="000046B2">
      <w:pPr>
        <w:pStyle w:val="ConsPlusNormal"/>
        <w:jc w:val="center"/>
      </w:pPr>
    </w:p>
    <w:p w:rsidR="000046B2" w:rsidRDefault="000046B2">
      <w:pPr>
        <w:pStyle w:val="ConsPlusTitle"/>
        <w:jc w:val="center"/>
        <w:outlineLvl w:val="1"/>
      </w:pPr>
      <w:r>
        <w:t>I. Общие положения</w:t>
      </w:r>
    </w:p>
    <w:p w:rsidR="000046B2" w:rsidRDefault="000046B2">
      <w:pPr>
        <w:pStyle w:val="ConsPlusNormal"/>
        <w:jc w:val="center"/>
      </w:pPr>
    </w:p>
    <w:p w:rsidR="000046B2" w:rsidRDefault="000046B2">
      <w:pPr>
        <w:pStyle w:val="ConsPlusNormal"/>
        <w:ind w:firstLine="540"/>
        <w:jc w:val="both"/>
      </w:pPr>
      <w:r>
        <w:t>1. Настоящее Положение устанавливает порядок проведения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(далее - объекты капитального строительства).</w:t>
      </w:r>
    </w:p>
    <w:p w:rsidR="000046B2" w:rsidRDefault="000046B2">
      <w:pPr>
        <w:pStyle w:val="ConsPlusNormal"/>
        <w:jc w:val="both"/>
      </w:pPr>
      <w:r>
        <w:t xml:space="preserve">(в ред. </w:t>
      </w:r>
      <w:hyperlink r:id="rId29" w:history="1">
        <w:r>
          <w:rPr>
            <w:color w:val="0000FF"/>
          </w:rPr>
          <w:t>Постановления</w:t>
        </w:r>
      </w:hyperlink>
      <w:r>
        <w:t xml:space="preserve"> Правительства РФ от 26.01.2018 N 71)</w:t>
      </w:r>
    </w:p>
    <w:p w:rsidR="000046B2" w:rsidRDefault="000046B2">
      <w:pPr>
        <w:pStyle w:val="ConsPlusNormal"/>
        <w:spacing w:before="220"/>
        <w:ind w:firstLine="540"/>
        <w:jc w:val="both"/>
      </w:pPr>
      <w:r>
        <w:t>2. Используемые в настоящем Положении понятия означают следующее:</w:t>
      </w:r>
    </w:p>
    <w:p w:rsidR="000046B2" w:rsidRDefault="000046B2">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0046B2" w:rsidRDefault="000046B2">
      <w:pPr>
        <w:pStyle w:val="ConsPlusNormal"/>
        <w:spacing w:before="220"/>
        <w:ind w:firstLine="540"/>
        <w:jc w:val="both"/>
      </w:pPr>
      <w:r>
        <w:t>"публичный технологический аудит инвестиционного проекта" -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 современным строительным материалам и оборудованию, применяемым в строительстве, с учетом требований современных технологий производства, необходимых для функционирования объекта капитального строительства,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 снижения стоимости и сокращения сроков строительства, повышения конкурентоспособности производства;</w:t>
      </w:r>
    </w:p>
    <w:p w:rsidR="000046B2" w:rsidRDefault="000046B2">
      <w:pPr>
        <w:pStyle w:val="ConsPlusNormal"/>
        <w:jc w:val="both"/>
      </w:pPr>
      <w:r>
        <w:t xml:space="preserve">(в ред. </w:t>
      </w:r>
      <w:hyperlink r:id="rId30"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"ценовой аудит инвестиционного проекта" -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w:t>
      </w:r>
    </w:p>
    <w:p w:rsidR="000046B2" w:rsidRDefault="000046B2">
      <w:pPr>
        <w:pStyle w:val="ConsPlusNormal"/>
        <w:spacing w:before="220"/>
        <w:ind w:firstLine="540"/>
        <w:jc w:val="both"/>
      </w:pPr>
      <w:r>
        <w:t>"заявитель" - застройщик или заказчик, государственный заказчик, технический заказчик (далее - застройщик), обратившиеся с заявлением о проведении публичного технологического и ценового аудита инвестиционного проекта;</w:t>
      </w:r>
    </w:p>
    <w:p w:rsidR="000046B2" w:rsidRDefault="000046B2">
      <w:pPr>
        <w:pStyle w:val="ConsPlusNormal"/>
        <w:jc w:val="both"/>
      </w:pPr>
      <w:r>
        <w:t xml:space="preserve">(в ред. Постановлений Правительства РФ от 07.12.2015 </w:t>
      </w:r>
      <w:hyperlink r:id="rId31" w:history="1">
        <w:r>
          <w:rPr>
            <w:color w:val="0000FF"/>
          </w:rPr>
          <w:t>N 1333</w:t>
        </w:r>
      </w:hyperlink>
      <w:r>
        <w:t xml:space="preserve">, от 26.01.2018 </w:t>
      </w:r>
      <w:hyperlink r:id="rId32" w:history="1">
        <w:r>
          <w:rPr>
            <w:color w:val="0000FF"/>
          </w:rPr>
          <w:t>N 71</w:t>
        </w:r>
      </w:hyperlink>
      <w:r>
        <w:t>)</w:t>
      </w:r>
    </w:p>
    <w:p w:rsidR="000046B2" w:rsidRDefault="000046B2">
      <w:pPr>
        <w:pStyle w:val="ConsPlusNormal"/>
        <w:spacing w:before="220"/>
        <w:ind w:firstLine="540"/>
        <w:jc w:val="both"/>
      </w:pPr>
      <w:r>
        <w:lastRenderedPageBreak/>
        <w:t>"оптимальность основных архитектурных, конструктивных, технологических и инженерно-технических решений" - наилучшие архитектурные, конструктивные, технологические и инженерно-технические решения, дающие в заданных условиях наибольшую экономическую эффективность.</w:t>
      </w:r>
    </w:p>
    <w:p w:rsidR="000046B2" w:rsidRDefault="000046B2">
      <w:pPr>
        <w:pStyle w:val="ConsPlusNormal"/>
        <w:jc w:val="both"/>
      </w:pPr>
      <w:r>
        <w:t xml:space="preserve">(абзац введен </w:t>
      </w:r>
      <w:hyperlink r:id="rId33"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3. Заявителем на 1-м этапе проведения публичного технологического и ценового аудита является застройщик.</w:t>
      </w:r>
    </w:p>
    <w:p w:rsidR="000046B2" w:rsidRDefault="000046B2">
      <w:pPr>
        <w:pStyle w:val="ConsPlusNormal"/>
        <w:jc w:val="both"/>
      </w:pPr>
      <w:r>
        <w:t xml:space="preserve">(п. 3 в ред. </w:t>
      </w:r>
      <w:hyperlink r:id="rId34" w:history="1">
        <w:r>
          <w:rPr>
            <w:color w:val="0000FF"/>
          </w:rPr>
          <w:t>Постановления</w:t>
        </w:r>
      </w:hyperlink>
      <w:r>
        <w:t xml:space="preserve"> Правительства РФ от 26.01.2018 N 71)</w:t>
      </w:r>
    </w:p>
    <w:p w:rsidR="000046B2" w:rsidRDefault="000046B2">
      <w:pPr>
        <w:pStyle w:val="ConsPlusNormal"/>
        <w:spacing w:before="220"/>
        <w:ind w:firstLine="540"/>
        <w:jc w:val="both"/>
      </w:pPr>
      <w:r>
        <w:t>4. Заявителем на 2-м этапе проведения публичного технологического и ценового аудита является застройщик, технический заказчик или уполномоченное ими лицо.</w:t>
      </w:r>
    </w:p>
    <w:p w:rsidR="000046B2" w:rsidRDefault="000046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6B2">
        <w:trPr>
          <w:jc w:val="center"/>
        </w:trPr>
        <w:tc>
          <w:tcPr>
            <w:tcW w:w="9294" w:type="dxa"/>
            <w:tcBorders>
              <w:top w:val="nil"/>
              <w:left w:val="single" w:sz="24" w:space="0" w:color="CED3F1"/>
              <w:bottom w:val="nil"/>
              <w:right w:val="single" w:sz="24" w:space="0" w:color="F4F3F8"/>
            </w:tcBorders>
            <w:shd w:val="clear" w:color="auto" w:fill="F4F3F8"/>
          </w:tcPr>
          <w:p w:rsidR="000046B2" w:rsidRDefault="000046B2">
            <w:pPr>
              <w:pStyle w:val="ConsPlusNormal"/>
              <w:jc w:val="both"/>
            </w:pPr>
            <w:proofErr w:type="spellStart"/>
            <w:r>
              <w:rPr>
                <w:color w:val="392C69"/>
              </w:rPr>
              <w:t>КонсультантПлюс</w:t>
            </w:r>
            <w:proofErr w:type="spellEnd"/>
            <w:r>
              <w:rPr>
                <w:color w:val="392C69"/>
              </w:rPr>
              <w:t>: примечание.</w:t>
            </w:r>
          </w:p>
          <w:p w:rsidR="000046B2" w:rsidRDefault="000046B2">
            <w:pPr>
              <w:pStyle w:val="ConsPlusNormal"/>
              <w:jc w:val="both"/>
            </w:pPr>
            <w:r>
              <w:rPr>
                <w:color w:val="392C69"/>
              </w:rPr>
              <w:t>При необходимости увеличения до 01.10.2019 сметной стоимости из-за повышения НДС, не требуется проведение повторного аудита, а также аудита проекта, попавшего в п. 5 в результате такого увеличения (</w:t>
            </w:r>
            <w:hyperlink r:id="rId35" w:history="1">
              <w:r>
                <w:rPr>
                  <w:color w:val="0000FF"/>
                </w:rPr>
                <w:t>Постановление</w:t>
              </w:r>
            </w:hyperlink>
            <w:r>
              <w:rPr>
                <w:color w:val="392C69"/>
              </w:rPr>
              <w:t xml:space="preserve"> Правительства РФ от 03.09.2019 N 1147).</w:t>
            </w:r>
          </w:p>
        </w:tc>
      </w:tr>
    </w:tbl>
    <w:p w:rsidR="000046B2" w:rsidRDefault="000046B2">
      <w:pPr>
        <w:pStyle w:val="ConsPlusNormal"/>
        <w:spacing w:before="280"/>
        <w:ind w:firstLine="540"/>
        <w:jc w:val="both"/>
      </w:pPr>
      <w:r>
        <w:t>5. Публичный технологический и ценовой аудит инвестиционных проектов проводится:</w:t>
      </w:r>
    </w:p>
    <w:p w:rsidR="000046B2" w:rsidRDefault="000046B2">
      <w:pPr>
        <w:pStyle w:val="ConsPlusNormal"/>
        <w:spacing w:before="220"/>
        <w:ind w:firstLine="540"/>
        <w:jc w:val="both"/>
      </w:pPr>
      <w:r>
        <w:t>а) в 2014 году - в отношении объектов капитального строительства сметной стоимостью 8 млрд. рублей и более;</w:t>
      </w:r>
    </w:p>
    <w:p w:rsidR="000046B2" w:rsidRDefault="000046B2">
      <w:pPr>
        <w:pStyle w:val="ConsPlusNormal"/>
        <w:spacing w:before="220"/>
        <w:ind w:firstLine="540"/>
        <w:jc w:val="both"/>
      </w:pPr>
      <w:r>
        <w:t>б) в 2015 году - в отношении объектов капитального строительства сметной стоимостью 5 млрд. рублей и более;</w:t>
      </w:r>
    </w:p>
    <w:p w:rsidR="000046B2" w:rsidRDefault="000046B2">
      <w:pPr>
        <w:pStyle w:val="ConsPlusNormal"/>
        <w:spacing w:before="220"/>
        <w:ind w:firstLine="540"/>
        <w:jc w:val="both"/>
      </w:pPr>
      <w:r>
        <w:t>в) в 2016 году - в отношении объектов капитального строительства сметной стоимостью 4 млрд. рублей и более;</w:t>
      </w:r>
    </w:p>
    <w:p w:rsidR="000046B2" w:rsidRDefault="000046B2">
      <w:pPr>
        <w:pStyle w:val="ConsPlusNormal"/>
        <w:spacing w:before="220"/>
        <w:ind w:firstLine="540"/>
        <w:jc w:val="both"/>
      </w:pPr>
      <w:r>
        <w:t>г) в 2017 году - в отношении объектов капитального строительства сметной стоимостью 3 млрд. рублей и более;</w:t>
      </w:r>
    </w:p>
    <w:p w:rsidR="000046B2" w:rsidRDefault="000046B2">
      <w:pPr>
        <w:pStyle w:val="ConsPlusNormal"/>
        <w:spacing w:before="220"/>
        <w:ind w:firstLine="540"/>
        <w:jc w:val="both"/>
      </w:pPr>
      <w:r>
        <w:t>д) с 2018 года - в отношении объектов капитального строительства сметной стоимостью 1,5 млрд. рублей и более;</w:t>
      </w:r>
    </w:p>
    <w:p w:rsidR="000046B2" w:rsidRDefault="000046B2">
      <w:pPr>
        <w:pStyle w:val="ConsPlusNormal"/>
        <w:spacing w:before="220"/>
        <w:ind w:firstLine="540"/>
        <w:jc w:val="both"/>
      </w:pPr>
      <w:r>
        <w:t>е) с 2020 года - в отношении объектов капитального строительства сметной стоимостью 3 млрд. рублей и более.</w:t>
      </w:r>
    </w:p>
    <w:p w:rsidR="000046B2" w:rsidRDefault="000046B2">
      <w:pPr>
        <w:pStyle w:val="ConsPlusNormal"/>
        <w:jc w:val="both"/>
      </w:pPr>
      <w:r>
        <w:t>(</w:t>
      </w:r>
      <w:proofErr w:type="spellStart"/>
      <w:r>
        <w:t>пп</w:t>
      </w:r>
      <w:proofErr w:type="spellEnd"/>
      <w:r>
        <w:t xml:space="preserve">. "е" введен </w:t>
      </w:r>
      <w:hyperlink r:id="rId36" w:history="1">
        <w:r>
          <w:rPr>
            <w:color w:val="0000FF"/>
          </w:rPr>
          <w:t>Постановлением</w:t>
        </w:r>
      </w:hyperlink>
      <w:r>
        <w:t xml:space="preserve"> Правительства РФ от 26.12.2019 N 1843)</w:t>
      </w:r>
    </w:p>
    <w:p w:rsidR="000046B2" w:rsidRDefault="000046B2">
      <w:pPr>
        <w:pStyle w:val="ConsPlusNormal"/>
        <w:jc w:val="both"/>
      </w:pPr>
      <w:r>
        <w:t xml:space="preserve">(п. 5 в ред. </w:t>
      </w:r>
      <w:hyperlink r:id="rId37"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6. Публичный технологический и ценовой аудит проводится по инвестиционным проектам в отношении объектов капитального строительства, включенных в федеральные целевые программы, и объектов капитального строительства, не включенных в федеральные целевые программы (далее - инвестиционные проекты в отношении объектов федеральной адресной инвестиционной программы).</w:t>
      </w:r>
    </w:p>
    <w:p w:rsidR="000046B2" w:rsidRDefault="000046B2">
      <w:pPr>
        <w:pStyle w:val="ConsPlusNormal"/>
        <w:jc w:val="both"/>
      </w:pPr>
      <w:r>
        <w:t xml:space="preserve">(п. 6 в ред. </w:t>
      </w:r>
      <w:hyperlink r:id="rId38" w:history="1">
        <w:r>
          <w:rPr>
            <w:color w:val="0000FF"/>
          </w:rPr>
          <w:t>Постановления</w:t>
        </w:r>
      </w:hyperlink>
      <w:r>
        <w:t xml:space="preserve"> Правительства РФ от 26.01.2018 N 71)</w:t>
      </w:r>
    </w:p>
    <w:p w:rsidR="000046B2" w:rsidRDefault="000046B2">
      <w:pPr>
        <w:pStyle w:val="ConsPlusNormal"/>
        <w:spacing w:before="220"/>
        <w:ind w:firstLine="540"/>
        <w:jc w:val="both"/>
      </w:pPr>
      <w:r>
        <w:t xml:space="preserve">7. Публичный технологический и ценовой аудит не проводится в отношении инвестиционных проектов, </w:t>
      </w:r>
      <w:hyperlink r:id="rId39" w:history="1">
        <w:r>
          <w:rPr>
            <w:color w:val="0000FF"/>
          </w:rPr>
          <w:t>сведения</w:t>
        </w:r>
      </w:hyperlink>
      <w:r>
        <w:t xml:space="preserve"> о которых составляют государственную тайну.</w:t>
      </w:r>
    </w:p>
    <w:p w:rsidR="000046B2" w:rsidRDefault="000046B2">
      <w:pPr>
        <w:pStyle w:val="ConsPlusNormal"/>
        <w:spacing w:before="220"/>
        <w:ind w:firstLine="540"/>
        <w:jc w:val="both"/>
      </w:pPr>
      <w:r>
        <w:t>8. Публичный технологический и ценовой аудит инвестиционных проектов проводится в 2 этапа:</w:t>
      </w:r>
    </w:p>
    <w:p w:rsidR="000046B2" w:rsidRDefault="000046B2">
      <w:pPr>
        <w:pStyle w:val="ConsPlusNormal"/>
        <w:spacing w:before="220"/>
        <w:ind w:firstLine="540"/>
        <w:jc w:val="both"/>
      </w:pPr>
      <w:r>
        <w:t xml:space="preserve">а) 1-й этап - на стадии подготовки соответствующего акта Правительства Российской Федерации об утверждении федеральных целевых программ, о подготовке и реализации </w:t>
      </w:r>
      <w:r>
        <w:lastRenderedPageBreak/>
        <w:t xml:space="preserve">бюджетных инвестиций в объекты капитального строительства государственной собственности Российской Федерации, не включенные в федеральные целевые программы,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а также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за счет средств федерального бюджета, о предоставлении субсидий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о предоставлении субсидий из федерального бюджета бюджетам субъектов Российской Федерации на </w:t>
      </w:r>
      <w:proofErr w:type="spellStart"/>
      <w:r>
        <w:t>софинансирование</w:t>
      </w:r>
      <w:proofErr w:type="spellEnd"/>
      <w:r>
        <w:t xml:space="preserve"> объектов капитального строительства государственной собственности субъектов Российской Федерации (муниципальной собственности), не включенных в федеральные целевые программы,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о предоставлении субсидий из федерального бюджета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(далее - решение о предоставлении средств федерального бюджета на реализацию инвестиционного проекта);</w:t>
      </w:r>
    </w:p>
    <w:p w:rsidR="000046B2" w:rsidRDefault="000046B2">
      <w:pPr>
        <w:pStyle w:val="ConsPlusNormal"/>
        <w:jc w:val="both"/>
      </w:pPr>
      <w:r>
        <w:t>(</w:t>
      </w:r>
      <w:proofErr w:type="spellStart"/>
      <w:r>
        <w:t>пп</w:t>
      </w:r>
      <w:proofErr w:type="spellEnd"/>
      <w:r>
        <w:t xml:space="preserve">. "а" в ред. </w:t>
      </w:r>
      <w:hyperlink r:id="rId40" w:history="1">
        <w:r>
          <w:rPr>
            <w:color w:val="0000FF"/>
          </w:rPr>
          <w:t>Постановления</w:t>
        </w:r>
      </w:hyperlink>
      <w:r>
        <w:t xml:space="preserve"> Правительства РФ от 26.01.2018 N 71)</w:t>
      </w:r>
    </w:p>
    <w:p w:rsidR="000046B2" w:rsidRDefault="000046B2">
      <w:pPr>
        <w:pStyle w:val="ConsPlusNormal"/>
        <w:spacing w:before="220"/>
        <w:ind w:firstLine="540"/>
        <w:jc w:val="both"/>
      </w:pPr>
      <w:r>
        <w:t>б) 2-й этап - на стадии утверждения проектной документации в отношении объекта капитального строительства, создаваемого в ходе реализации инвестиционного проекта.</w:t>
      </w:r>
    </w:p>
    <w:p w:rsidR="000046B2" w:rsidRDefault="000046B2">
      <w:pPr>
        <w:pStyle w:val="ConsPlusNormal"/>
        <w:spacing w:before="220"/>
        <w:ind w:firstLine="540"/>
        <w:jc w:val="both"/>
      </w:pPr>
      <w:r>
        <w:t xml:space="preserve">По инвестиционным проектам, по которым проектная документация в отношении объектов капитального строительства подлежит разработке, проведение публичного технологического и ценового аудита на 1-м и 2-м этапах осуществляется в порядке, установленном </w:t>
      </w:r>
      <w:hyperlink w:anchor="P114" w:history="1">
        <w:r>
          <w:rPr>
            <w:color w:val="0000FF"/>
          </w:rPr>
          <w:t>разделом II</w:t>
        </w:r>
      </w:hyperlink>
      <w:r>
        <w:t xml:space="preserve"> настоящего Положения.</w:t>
      </w:r>
    </w:p>
    <w:p w:rsidR="000046B2" w:rsidRDefault="000046B2">
      <w:pPr>
        <w:pStyle w:val="ConsPlusNormal"/>
        <w:spacing w:before="220"/>
        <w:ind w:firstLine="540"/>
        <w:jc w:val="both"/>
      </w:pPr>
      <w:r>
        <w:t xml:space="preserve">По инвестиционным проектам, по которым проектная документация в отношении объектов капитального строительства разработана, проведение публичного технологического и ценового аудита осуществляется в 1 этап в порядке, установленном </w:t>
      </w:r>
      <w:hyperlink w:anchor="P224" w:history="1">
        <w:r>
          <w:rPr>
            <w:color w:val="0000FF"/>
          </w:rPr>
          <w:t>разделом III</w:t>
        </w:r>
      </w:hyperlink>
      <w:r>
        <w:t xml:space="preserve"> настоящего Положения.</w:t>
      </w:r>
    </w:p>
    <w:p w:rsidR="000046B2" w:rsidRDefault="000046B2">
      <w:pPr>
        <w:pStyle w:val="ConsPlusNormal"/>
        <w:spacing w:before="220"/>
        <w:ind w:firstLine="540"/>
        <w:jc w:val="both"/>
      </w:pPr>
      <w:r>
        <w:t>Публичный технологический и ценовой аудит инвестиционных проектов не проводится в случае, если в отношении объектов капитального строительства используется экономически эффективная проектная документация повторного использования или проведен технологический и ценовой аудит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w:t>
      </w:r>
    </w:p>
    <w:p w:rsidR="000046B2" w:rsidRDefault="000046B2">
      <w:pPr>
        <w:pStyle w:val="ConsPlusNormal"/>
        <w:jc w:val="both"/>
      </w:pPr>
      <w:r>
        <w:t xml:space="preserve">(абзац введен </w:t>
      </w:r>
      <w:hyperlink r:id="rId41" w:history="1">
        <w:r>
          <w:rPr>
            <w:color w:val="0000FF"/>
          </w:rPr>
          <w:t>Постановлением</w:t>
        </w:r>
      </w:hyperlink>
      <w:r>
        <w:t xml:space="preserve"> Правительства РФ от 07.12.2015 N 1333; в ред. Постановлений Правительства РФ от 12.11.2016 </w:t>
      </w:r>
      <w:hyperlink r:id="rId42" w:history="1">
        <w:r>
          <w:rPr>
            <w:color w:val="0000FF"/>
          </w:rPr>
          <w:t>N 1159</w:t>
        </w:r>
      </w:hyperlink>
      <w:r>
        <w:t xml:space="preserve">, от 12.05.2017 </w:t>
      </w:r>
      <w:hyperlink r:id="rId43" w:history="1">
        <w:r>
          <w:rPr>
            <w:color w:val="0000FF"/>
          </w:rPr>
          <w:t>N 563</w:t>
        </w:r>
      </w:hyperlink>
      <w:r>
        <w:t>)</w:t>
      </w:r>
    </w:p>
    <w:p w:rsidR="000046B2" w:rsidRDefault="000046B2">
      <w:pPr>
        <w:pStyle w:val="ConsPlusNormal"/>
        <w:spacing w:before="220"/>
        <w:ind w:firstLine="540"/>
        <w:jc w:val="both"/>
      </w:pPr>
      <w:r>
        <w:t xml:space="preserve">9. Проведение публичного технологического и ценового аудита инвестиционных проектов </w:t>
      </w:r>
      <w:r>
        <w:lastRenderedPageBreak/>
        <w:t xml:space="preserve">осуществляют независимые экспертные организации (далее - экспертные организации), отбор которых осуществляется в соответствии с требованиями </w:t>
      </w:r>
      <w:hyperlink r:id="rId44" w:history="1">
        <w:r>
          <w:rPr>
            <w:color w:val="0000FF"/>
          </w:rPr>
          <w:t>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дополнительных требований, предъявляемых к участникам закупки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предусмотренных </w:t>
      </w:r>
      <w:hyperlink r:id="rId45" w:history="1">
        <w:r>
          <w:rPr>
            <w:color w:val="0000FF"/>
          </w:rPr>
          <w:t>постановлением</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0046B2" w:rsidRDefault="000046B2">
      <w:pPr>
        <w:pStyle w:val="ConsPlusNormal"/>
        <w:jc w:val="both"/>
      </w:pPr>
      <w:r>
        <w:t xml:space="preserve">(п. 9 в ред. </w:t>
      </w:r>
      <w:hyperlink r:id="rId46"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10 - 11. Утратили силу. - </w:t>
      </w:r>
      <w:hyperlink r:id="rId47" w:history="1">
        <w:r>
          <w:rPr>
            <w:color w:val="0000FF"/>
          </w:rPr>
          <w:t>Постановление</w:t>
        </w:r>
      </w:hyperlink>
      <w:r>
        <w:t xml:space="preserve"> Правительства РФ от 07.12.2015 N 1333.</w:t>
      </w:r>
    </w:p>
    <w:p w:rsidR="000046B2" w:rsidRDefault="000046B2">
      <w:pPr>
        <w:pStyle w:val="ConsPlusNormal"/>
        <w:spacing w:before="220"/>
        <w:ind w:firstLine="540"/>
        <w:jc w:val="both"/>
      </w:pPr>
      <w:r>
        <w:t>12. За проведение 1-го этапа публичного технологического и ценового аудита и 2-го этапа публичного технологического аудита инвестиционных проектов, по которым проектная документация в отношении объектов капитального строительства подлежит разработке, экспертными организациями взимается плата в размере, не превышающем соответственно 0,2 процента и 0,38 процента суммарной стоимости изготовления проектной документации и материалов инженерных изысканий.</w:t>
      </w:r>
    </w:p>
    <w:p w:rsidR="000046B2" w:rsidRDefault="000046B2">
      <w:pPr>
        <w:pStyle w:val="ConsPlusNormal"/>
        <w:jc w:val="both"/>
      </w:pPr>
      <w:r>
        <w:t xml:space="preserve">(в ред. </w:t>
      </w:r>
      <w:hyperlink r:id="rId48"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За проведение публичного технологического и ценового аудита инвестиционных проектов, по которым проектная документация в отношении объектов капитального строительства разработана, экспертными организациями взимается плата в размере, не превышающем 0,58 процента суммарной стоимости изготовления проектной документации и материалов инженерных изысканий.</w:t>
      </w:r>
    </w:p>
    <w:p w:rsidR="000046B2" w:rsidRDefault="000046B2">
      <w:pPr>
        <w:pStyle w:val="ConsPlusNormal"/>
        <w:jc w:val="both"/>
      </w:pPr>
      <w:r>
        <w:t xml:space="preserve">(в ред. </w:t>
      </w:r>
      <w:hyperlink r:id="rId49"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В размере указанной платы учитывается сумма налога на добавленную стоимость.</w:t>
      </w:r>
    </w:p>
    <w:p w:rsidR="000046B2" w:rsidRDefault="000046B2">
      <w:pPr>
        <w:pStyle w:val="ConsPlusNormal"/>
        <w:spacing w:before="220"/>
        <w:ind w:firstLine="540"/>
        <w:jc w:val="both"/>
      </w:pPr>
      <w:r>
        <w:t xml:space="preserve">13. 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 предусмотренных главой 12 сводного сметного расчета стоимости строительства, в соответствии с </w:t>
      </w:r>
      <w:hyperlink r:id="rId50"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p w:rsidR="000046B2" w:rsidRDefault="000046B2">
      <w:pPr>
        <w:pStyle w:val="ConsPlusNormal"/>
        <w:spacing w:before="220"/>
        <w:ind w:firstLine="540"/>
        <w:jc w:val="both"/>
      </w:pPr>
      <w:r>
        <w:t>По инвестиционным проектам, в отношении которых предоставляются средства федерального бюджета на разработку проектной документации, могут быть предусмотрены средства федерального бюджета на оплату проведения публичного технологического и ценового аудита.</w:t>
      </w:r>
    </w:p>
    <w:p w:rsidR="000046B2" w:rsidRDefault="000046B2">
      <w:pPr>
        <w:pStyle w:val="ConsPlusNormal"/>
        <w:spacing w:before="220"/>
        <w:ind w:firstLine="540"/>
        <w:jc w:val="both"/>
      </w:pPr>
      <w:r>
        <w:t xml:space="preserve">14. Утратил силу. - </w:t>
      </w:r>
      <w:hyperlink r:id="rId51" w:history="1">
        <w:r>
          <w:rPr>
            <w:color w:val="0000FF"/>
          </w:rPr>
          <w:t>Постановление</w:t>
        </w:r>
      </w:hyperlink>
      <w:r>
        <w:t xml:space="preserve"> Правительства РФ от 07.12.2015 N 1333.</w:t>
      </w:r>
    </w:p>
    <w:p w:rsidR="000046B2" w:rsidRDefault="000046B2">
      <w:pPr>
        <w:pStyle w:val="ConsPlusNormal"/>
        <w:spacing w:before="220"/>
        <w:ind w:firstLine="540"/>
        <w:jc w:val="both"/>
      </w:pPr>
      <w:r>
        <w:t xml:space="preserve">15. Участниками проведения публичного технологического и ценового аудита инвестиционных проектов, не содержащих сведения конфиденциального характера, на 1-м этапе </w:t>
      </w:r>
      <w:r>
        <w:lastRenderedPageBreak/>
        <w:t xml:space="preserve">также являются общественные советы, указанные в </w:t>
      </w:r>
      <w:hyperlink w:anchor="P176" w:history="1">
        <w:r>
          <w:rPr>
            <w:color w:val="0000FF"/>
          </w:rPr>
          <w:t>пункте 26</w:t>
        </w:r>
      </w:hyperlink>
      <w:r>
        <w:t xml:space="preserve"> настоящего Положения.</w:t>
      </w:r>
    </w:p>
    <w:p w:rsidR="000046B2" w:rsidRDefault="000046B2">
      <w:pPr>
        <w:pStyle w:val="ConsPlusNormal"/>
        <w:jc w:val="both"/>
      </w:pPr>
      <w:r>
        <w:t xml:space="preserve">(в ред. </w:t>
      </w:r>
      <w:hyperlink r:id="rId52" w:history="1">
        <w:r>
          <w:rPr>
            <w:color w:val="0000FF"/>
          </w:rPr>
          <w:t>Постановления</w:t>
        </w:r>
      </w:hyperlink>
      <w:r>
        <w:t xml:space="preserve"> Правительства РФ от 26.01.2018 N 71)</w:t>
      </w:r>
    </w:p>
    <w:p w:rsidR="000046B2" w:rsidRDefault="000046B2">
      <w:pPr>
        <w:pStyle w:val="ConsPlusNormal"/>
        <w:ind w:firstLine="540"/>
        <w:jc w:val="both"/>
      </w:pPr>
    </w:p>
    <w:p w:rsidR="000046B2" w:rsidRDefault="000046B2">
      <w:pPr>
        <w:pStyle w:val="ConsPlusTitle"/>
        <w:jc w:val="center"/>
        <w:outlineLvl w:val="1"/>
      </w:pPr>
      <w:bookmarkStart w:id="3" w:name="P114"/>
      <w:bookmarkEnd w:id="3"/>
      <w:r>
        <w:t>II. Проведение публичного технологического и ценового</w:t>
      </w:r>
    </w:p>
    <w:p w:rsidR="000046B2" w:rsidRDefault="000046B2">
      <w:pPr>
        <w:pStyle w:val="ConsPlusTitle"/>
        <w:jc w:val="center"/>
      </w:pPr>
      <w:r>
        <w:t>аудита инвестиционных проектов на 1-м и 2-м этапах,</w:t>
      </w:r>
    </w:p>
    <w:p w:rsidR="000046B2" w:rsidRDefault="000046B2">
      <w:pPr>
        <w:pStyle w:val="ConsPlusTitle"/>
        <w:jc w:val="center"/>
      </w:pPr>
      <w:r>
        <w:t>по которым проектная документация в отношении объектов</w:t>
      </w:r>
    </w:p>
    <w:p w:rsidR="000046B2" w:rsidRDefault="000046B2">
      <w:pPr>
        <w:pStyle w:val="ConsPlusTitle"/>
        <w:jc w:val="center"/>
      </w:pPr>
      <w:r>
        <w:t>капитального строительства подлежит разработке</w:t>
      </w:r>
    </w:p>
    <w:p w:rsidR="000046B2" w:rsidRDefault="000046B2">
      <w:pPr>
        <w:pStyle w:val="ConsPlusNormal"/>
        <w:jc w:val="center"/>
      </w:pPr>
    </w:p>
    <w:p w:rsidR="000046B2" w:rsidRDefault="000046B2">
      <w:pPr>
        <w:pStyle w:val="ConsPlusTitle"/>
        <w:jc w:val="center"/>
        <w:outlineLvl w:val="2"/>
      </w:pPr>
      <w:r>
        <w:t>Проведение публичного технологического и ценового аудита</w:t>
      </w:r>
    </w:p>
    <w:p w:rsidR="000046B2" w:rsidRDefault="000046B2">
      <w:pPr>
        <w:pStyle w:val="ConsPlusTitle"/>
        <w:jc w:val="center"/>
      </w:pPr>
      <w:r>
        <w:t>инвестиционных проектов на 1-м этапе</w:t>
      </w:r>
    </w:p>
    <w:p w:rsidR="000046B2" w:rsidRDefault="000046B2">
      <w:pPr>
        <w:pStyle w:val="ConsPlusNormal"/>
        <w:jc w:val="center"/>
      </w:pPr>
    </w:p>
    <w:p w:rsidR="000046B2" w:rsidRDefault="000046B2">
      <w:pPr>
        <w:pStyle w:val="ConsPlusNormal"/>
        <w:ind w:firstLine="540"/>
        <w:jc w:val="both"/>
      </w:pPr>
      <w:bookmarkStart w:id="4" w:name="P122"/>
      <w:bookmarkEnd w:id="4"/>
      <w:r>
        <w:t>16. Для проведения публичного технологического и ценового аудита инвестиционного проекта на 1-м этапе заявитель представляет в экспертную организацию подписанные руководителем заявителя (уполномоченным им лицом) и заверенные печатью заявителя (при наличии печати) следующие документы:</w:t>
      </w:r>
    </w:p>
    <w:p w:rsidR="000046B2" w:rsidRDefault="000046B2">
      <w:pPr>
        <w:pStyle w:val="ConsPlusNormal"/>
        <w:jc w:val="both"/>
      </w:pPr>
      <w:r>
        <w:t xml:space="preserve">(в ред. Постановлений Правительства РФ от 07.12.2015 </w:t>
      </w:r>
      <w:hyperlink r:id="rId53" w:history="1">
        <w:r>
          <w:rPr>
            <w:color w:val="0000FF"/>
          </w:rPr>
          <w:t>N 1333</w:t>
        </w:r>
      </w:hyperlink>
      <w:r>
        <w:t xml:space="preserve">, от 23.12.2016 </w:t>
      </w:r>
      <w:hyperlink r:id="rId54" w:history="1">
        <w:r>
          <w:rPr>
            <w:color w:val="0000FF"/>
          </w:rPr>
          <w:t>N 1465</w:t>
        </w:r>
      </w:hyperlink>
      <w:r>
        <w:t>)</w:t>
      </w:r>
    </w:p>
    <w:p w:rsidR="000046B2" w:rsidRDefault="000046B2">
      <w:pPr>
        <w:pStyle w:val="ConsPlusNormal"/>
        <w:spacing w:before="220"/>
        <w:ind w:firstLine="540"/>
        <w:jc w:val="both"/>
      </w:pPr>
      <w:bookmarkStart w:id="5" w:name="P124"/>
      <w:bookmarkEnd w:id="5"/>
      <w:r>
        <w:t>а) заявление о проведении 1-го этапа публичного технологического и ценового аудита инвестиционного проекта, согласованное с главным распорядителем средств федерального бюджета;</w:t>
      </w:r>
    </w:p>
    <w:p w:rsidR="000046B2" w:rsidRDefault="000046B2">
      <w:pPr>
        <w:pStyle w:val="ConsPlusNormal"/>
        <w:spacing w:before="220"/>
        <w:ind w:firstLine="540"/>
        <w:jc w:val="both"/>
      </w:pPr>
      <w:bookmarkStart w:id="6" w:name="P125"/>
      <w:bookmarkEnd w:id="6"/>
      <w:r>
        <w:t xml:space="preserve">б) обоснование экономической целесообразности, объема и сроков осуществления капитальных вложений, подготовленное в соответствии с </w:t>
      </w:r>
      <w:hyperlink r:id="rId55" w:history="1">
        <w:r>
          <w:rPr>
            <w:color w:val="0000FF"/>
          </w:rPr>
          <w:t>пунктом 13</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По инвестиционным проектам в отношении объектов федеральной адресной инвестиционной программы указанное обоснование должно быть согласовано с главным распорядителем средств федерального бюджета и субъектом бюджетного планирования;</w:t>
      </w:r>
    </w:p>
    <w:p w:rsidR="000046B2" w:rsidRDefault="000046B2">
      <w:pPr>
        <w:pStyle w:val="ConsPlusNormal"/>
        <w:spacing w:before="220"/>
        <w:ind w:firstLine="540"/>
        <w:jc w:val="both"/>
      </w:pPr>
      <w:bookmarkStart w:id="7" w:name="P126"/>
      <w:bookmarkEnd w:id="7"/>
      <w:r>
        <w:t xml:space="preserve">в) задание на проектирование, подготовленное в соответствии с </w:t>
      </w:r>
      <w:hyperlink r:id="rId56" w:history="1">
        <w:r>
          <w:rPr>
            <w:color w:val="0000FF"/>
          </w:rPr>
          <w:t>пунктом 14</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По инвестиционным проектам в отношении объектов федеральной адресной инвестиционной программы указанное задание должно быть согласовано с главным распорядителем средств федерального бюджета и субъектом бюджетного планирования;</w:t>
      </w:r>
    </w:p>
    <w:p w:rsidR="000046B2" w:rsidRDefault="000046B2">
      <w:pPr>
        <w:pStyle w:val="ConsPlusNormal"/>
        <w:spacing w:before="220"/>
        <w:ind w:firstLine="540"/>
        <w:jc w:val="both"/>
      </w:pPr>
      <w:bookmarkStart w:id="8" w:name="P127"/>
      <w:bookmarkEnd w:id="8"/>
      <w:r>
        <w:t xml:space="preserve">г) утратил силу. - </w:t>
      </w:r>
      <w:hyperlink r:id="rId57" w:history="1">
        <w:r>
          <w:rPr>
            <w:color w:val="0000FF"/>
          </w:rPr>
          <w:t>Постановление</w:t>
        </w:r>
      </w:hyperlink>
      <w:r>
        <w:t xml:space="preserve"> Правительства РФ от 07.12.2015 N 1333.</w:t>
      </w:r>
    </w:p>
    <w:p w:rsidR="000046B2" w:rsidRDefault="000046B2">
      <w:pPr>
        <w:pStyle w:val="ConsPlusNormal"/>
        <w:spacing w:before="220"/>
        <w:ind w:firstLine="540"/>
        <w:jc w:val="both"/>
      </w:pPr>
      <w:bookmarkStart w:id="9" w:name="P128"/>
      <w:bookmarkEnd w:id="9"/>
      <w:r>
        <w:t>17.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1-го этапа публичного технологического и ценового аудита инвестиционного проекта, подписанный руководителем экспертной организации (уполномоченным им лицом), либо возвращает представленные документы без рассмотрения.</w:t>
      </w:r>
    </w:p>
    <w:p w:rsidR="000046B2" w:rsidRDefault="000046B2">
      <w:pPr>
        <w:pStyle w:val="ConsPlusNormal"/>
        <w:jc w:val="both"/>
      </w:pPr>
      <w:r>
        <w:t xml:space="preserve">(в ред. </w:t>
      </w:r>
      <w:hyperlink r:id="rId58"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18. Заявление о проведении 1-го этапа публичного технологического и ценового аудита инвестиционного проекта и прилагаемые к нему документы в срок, указанный в </w:t>
      </w:r>
      <w:hyperlink w:anchor="P128" w:history="1">
        <w:r>
          <w:rPr>
            <w:color w:val="0000FF"/>
          </w:rPr>
          <w:t>пункте 17</w:t>
        </w:r>
      </w:hyperlink>
      <w:r>
        <w:t xml:space="preserve"> настоящего Положения, подлежат возврату заявителю без рассмотрения в случае представления документов, указанных в </w:t>
      </w:r>
      <w:hyperlink w:anchor="P122" w:history="1">
        <w:r>
          <w:rPr>
            <w:color w:val="0000FF"/>
          </w:rPr>
          <w:t>пункте 16</w:t>
        </w:r>
      </w:hyperlink>
      <w:r>
        <w:t xml:space="preserve"> настоящего Положения, не в полном комплекте.</w:t>
      </w:r>
    </w:p>
    <w:p w:rsidR="000046B2" w:rsidRDefault="000046B2">
      <w:pPr>
        <w:pStyle w:val="ConsPlusNormal"/>
        <w:spacing w:before="220"/>
        <w:ind w:firstLine="540"/>
        <w:jc w:val="both"/>
      </w:pPr>
      <w:r>
        <w:t xml:space="preserve">19. Проведение публичного технологического и ценового аудита инвестиционного проекта осуществляется в предусмотренный договором, указанным в </w:t>
      </w:r>
      <w:hyperlink w:anchor="P128" w:history="1">
        <w:r>
          <w:rPr>
            <w:color w:val="0000FF"/>
          </w:rPr>
          <w:t>пункте 17</w:t>
        </w:r>
      </w:hyperlink>
      <w:r>
        <w:t xml:space="preserve"> настоящего Положения, срок, который не должен превышать 45 дней. Для особо опасных, технически сложных и уникальных объектов капитального строительства указанный срок может быть увеличен, но не </w:t>
      </w:r>
      <w:r>
        <w:lastRenderedPageBreak/>
        <w:t>более чем на 15 дней.</w:t>
      </w:r>
    </w:p>
    <w:p w:rsidR="000046B2" w:rsidRDefault="000046B2">
      <w:pPr>
        <w:pStyle w:val="ConsPlusNormal"/>
        <w:spacing w:before="220"/>
        <w:ind w:firstLine="540"/>
        <w:jc w:val="both"/>
      </w:pPr>
      <w:r>
        <w:t>В случае обнаружения в документах неточностей и (или) технических ошибок экспертная организация в течение указанного срока уведомляет об этом заявителя. Заявитель обязан в течение 15 дней со дня получения уведомления устранить неточности и (или) технические ошибки. В этом случае заявление о проведении 1-го этапа публичного технологического и ценового аудита инвестиционного проекта возврату не подлежит.</w:t>
      </w:r>
    </w:p>
    <w:p w:rsidR="000046B2" w:rsidRDefault="000046B2">
      <w:pPr>
        <w:pStyle w:val="ConsPlusNormal"/>
        <w:jc w:val="both"/>
      </w:pPr>
      <w:r>
        <w:t xml:space="preserve">(в ред. </w:t>
      </w:r>
      <w:hyperlink r:id="rId59"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20. Объектами публичного технологического и ценового аудита инвестиционного проекта, проводимого экспертными организациями, являются:</w:t>
      </w:r>
    </w:p>
    <w:p w:rsidR="000046B2" w:rsidRDefault="000046B2">
      <w:pPr>
        <w:pStyle w:val="ConsPlusNormal"/>
        <w:spacing w:before="220"/>
        <w:ind w:firstLine="540"/>
        <w:jc w:val="both"/>
      </w:pPr>
      <w:r>
        <w:t>обоснование экономической целесообразности, объема и сроков осуществления капитальных вложений;</w:t>
      </w:r>
    </w:p>
    <w:p w:rsidR="000046B2" w:rsidRDefault="000046B2">
      <w:pPr>
        <w:pStyle w:val="ConsPlusNormal"/>
        <w:spacing w:before="220"/>
        <w:ind w:firstLine="540"/>
        <w:jc w:val="both"/>
      </w:pPr>
      <w:r>
        <w:t>задание на проектирование.</w:t>
      </w:r>
    </w:p>
    <w:p w:rsidR="000046B2" w:rsidRDefault="000046B2">
      <w:pPr>
        <w:pStyle w:val="ConsPlusNormal"/>
        <w:jc w:val="both"/>
      </w:pPr>
      <w:r>
        <w:t xml:space="preserve">(п. 20 в ред. </w:t>
      </w:r>
      <w:hyperlink r:id="rId60"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bookmarkStart w:id="10" w:name="P138"/>
      <w:bookmarkEnd w:id="10"/>
      <w:r>
        <w:t>20(1). Предметом публичного технологического и ценового аудита обоснования экономической целесообразности, объема и сроков осуществления капитальных вложений в рамках реализации инвестиционного проекта являются:</w:t>
      </w:r>
    </w:p>
    <w:p w:rsidR="000046B2" w:rsidRDefault="000046B2">
      <w:pPr>
        <w:pStyle w:val="ConsPlusNormal"/>
        <w:spacing w:before="220"/>
        <w:ind w:firstLine="540"/>
        <w:jc w:val="both"/>
      </w:pPr>
      <w:r>
        <w:t>а) 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в процессе жизненного цикла и соответствия современному уровню развития техники и технологий;</w:t>
      </w:r>
    </w:p>
    <w:p w:rsidR="000046B2" w:rsidRDefault="000046B2">
      <w:pPr>
        <w:pStyle w:val="ConsPlusNormal"/>
        <w:spacing w:before="220"/>
        <w:ind w:firstLine="540"/>
        <w:jc w:val="both"/>
      </w:pPr>
      <w:r>
        <w:t xml:space="preserve">б) оценка обоснования выбора технологических решений на предмет возможности обеспечения требований к основным характеристикам продукции (работ и услуг), отсутствия уже разработанных или альтернативных технологий, позволяющих обеспечить требования к основным характеристикам продукции (работ и услуг). Оценка обоснования выбора технологических решений проводится, если в инвестиционном проекте предусмотрено создание новых или модернизация существующих технологий производства продукции (работ, услуг) гражданского назначения в соответствии с </w:t>
      </w:r>
      <w:hyperlink r:id="rId61" w:history="1">
        <w:r>
          <w:rPr>
            <w:color w:val="0000FF"/>
          </w:rPr>
          <w:t>методикой</w:t>
        </w:r>
      </w:hyperlink>
      <w:r>
        <w:t xml:space="preserve"> проведения экспертной оценки соответствия технологий производства продукции (работ, услуг) гражданского назначения современному уровню развития науки и техники;</w:t>
      </w:r>
    </w:p>
    <w:p w:rsidR="000046B2" w:rsidRDefault="000046B2">
      <w:pPr>
        <w:pStyle w:val="ConsPlusNormal"/>
        <w:spacing w:before="220"/>
        <w:ind w:firstLine="540"/>
        <w:jc w:val="both"/>
      </w:pPr>
      <w:r>
        <w:t>в)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(работ и услуг), их соответствия современному уровню развития техники и технологий;</w:t>
      </w:r>
    </w:p>
    <w:p w:rsidR="000046B2" w:rsidRDefault="000046B2">
      <w:pPr>
        <w:pStyle w:val="ConsPlusNormal"/>
        <w:spacing w:before="220"/>
        <w:ind w:firstLine="540"/>
        <w:jc w:val="both"/>
      </w:pPr>
      <w:r>
        <w:t>г) оценка сроков и этапов подготовки и реализации инвестиционного проекта на предмет их оптимальности;</w:t>
      </w:r>
    </w:p>
    <w:p w:rsidR="000046B2" w:rsidRDefault="000046B2">
      <w:pPr>
        <w:pStyle w:val="ConsPlusNormal"/>
        <w:spacing w:before="220"/>
        <w:ind w:firstLine="540"/>
        <w:jc w:val="both"/>
      </w:pPr>
      <w:r>
        <w:t>д) оценка предполагаемой (предельной) стоимости реализации инвестиционного проекта, включая оценку стоимости строительства по укрупненным показателям (укрупненным нормативам цены строительства) с учетом стоимости строительства аналогичных объектов капитального строительства, в том числе за рубежом. Оценка содержит сравнительный анализ стоимости реализации инвестиционного проекта с международными и отечественными аналогами, реализованными в сопоставимых условиях (при наличии);</w:t>
      </w:r>
    </w:p>
    <w:p w:rsidR="000046B2" w:rsidRDefault="000046B2">
      <w:pPr>
        <w:pStyle w:val="ConsPlusNormal"/>
        <w:spacing w:before="220"/>
        <w:ind w:firstLine="540"/>
        <w:jc w:val="both"/>
      </w:pPr>
      <w:r>
        <w:t>е) оценка рисков реализации инвестиционного проекта, в том числе технологических, ценовых и финансовых, по срокам реализации инвестиционного проекта и его этапов.</w:t>
      </w:r>
    </w:p>
    <w:p w:rsidR="000046B2" w:rsidRDefault="000046B2">
      <w:pPr>
        <w:pStyle w:val="ConsPlusNormal"/>
        <w:jc w:val="both"/>
      </w:pPr>
      <w:r>
        <w:t xml:space="preserve">(п. 20(1) введен </w:t>
      </w:r>
      <w:hyperlink r:id="rId62"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 xml:space="preserve">20(2). При проведении публичного технологического и ценового аудита обоснования </w:t>
      </w:r>
      <w:r>
        <w:lastRenderedPageBreak/>
        <w:t>экономической целесообразности, объема и сроков осуществления капитальных вложений в рамках реализации инвестиционного проекта должны быть выявлены возможности улучшения выбора основных архитектурных, конструктивных, технологических и инженерно-технических решений, основного технологического оборудования, сокращения сроков и этапов работ, стоимости реализации инвестиционного проекта в целом и отдельных его этапов.</w:t>
      </w:r>
    </w:p>
    <w:p w:rsidR="000046B2" w:rsidRDefault="000046B2">
      <w:pPr>
        <w:pStyle w:val="ConsPlusNormal"/>
        <w:jc w:val="both"/>
      </w:pPr>
      <w:r>
        <w:t xml:space="preserve">(п. 20(2) введен </w:t>
      </w:r>
      <w:hyperlink r:id="rId63"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bookmarkStart w:id="11" w:name="P148"/>
      <w:bookmarkEnd w:id="11"/>
      <w:r>
        <w:t>20(3). Предметом публичного технологического и ценового аудита задания на проектирование в рамках реализации инвестиционного проекта являются:</w:t>
      </w:r>
    </w:p>
    <w:p w:rsidR="000046B2" w:rsidRDefault="000046B2">
      <w:pPr>
        <w:pStyle w:val="ConsPlusNormal"/>
        <w:spacing w:before="220"/>
        <w:ind w:firstLine="540"/>
        <w:jc w:val="both"/>
      </w:pPr>
      <w:r>
        <w:t>а) оценка с учетом рассмотрения обоснования экономической целесообразности, объема и сроков осуществления капитальных вложений:</w:t>
      </w:r>
    </w:p>
    <w:p w:rsidR="000046B2" w:rsidRDefault="000046B2">
      <w:pPr>
        <w:pStyle w:val="ConsPlusNormal"/>
        <w:spacing w:before="220"/>
        <w:ind w:firstLine="540"/>
        <w:jc w:val="both"/>
      </w:pPr>
      <w:r>
        <w:t>требований к архитектурным, конструктивным, инженерно-техническим и технологическим решениям и основному технологическому оборудованию;</w:t>
      </w:r>
    </w:p>
    <w:p w:rsidR="000046B2" w:rsidRDefault="000046B2">
      <w:pPr>
        <w:pStyle w:val="ConsPlusNormal"/>
        <w:spacing w:before="220"/>
        <w:ind w:firstLine="540"/>
        <w:jc w:val="both"/>
      </w:pPr>
      <w:r>
        <w:t>сроков и этапов подготовки и реализации инвестиционного проекта;</w:t>
      </w:r>
    </w:p>
    <w:p w:rsidR="000046B2" w:rsidRDefault="000046B2">
      <w:pPr>
        <w:pStyle w:val="ConsPlusNormal"/>
        <w:spacing w:before="220"/>
        <w:ind w:firstLine="540"/>
        <w:jc w:val="both"/>
      </w:pPr>
      <w:r>
        <w:t>предполагаемой (предельной) стоимости реализации инвестиционного проекта и его отдельных этапов;</w:t>
      </w:r>
    </w:p>
    <w:p w:rsidR="000046B2" w:rsidRDefault="000046B2">
      <w:pPr>
        <w:pStyle w:val="ConsPlusNormal"/>
        <w:spacing w:before="220"/>
        <w:ind w:firstLine="540"/>
        <w:jc w:val="both"/>
      </w:pPr>
      <w:r>
        <w:t>б) оценка достаточности исходных данных, установленных в задании на проектирование, для разработки проектной документации и реализации проекта.</w:t>
      </w:r>
    </w:p>
    <w:p w:rsidR="000046B2" w:rsidRDefault="000046B2">
      <w:pPr>
        <w:pStyle w:val="ConsPlusNormal"/>
        <w:jc w:val="both"/>
      </w:pPr>
      <w:r>
        <w:t xml:space="preserve">(п. 20(3) введен </w:t>
      </w:r>
      <w:hyperlink r:id="rId64"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 xml:space="preserve">21. Результатом проведения публичного технологического и ценового аудита инвестиционного проекта на 1-м этапе является положительное или отрицательное заключение о проведении публичного технологического и ценового аудита инвестиционного проекта, выданное экспертной организацией по </w:t>
      </w:r>
      <w:hyperlink r:id="rId65" w:history="1">
        <w:r>
          <w:rPr>
            <w:color w:val="0000FF"/>
          </w:rPr>
          <w:t>форме</w:t>
        </w:r>
      </w:hyperlink>
      <w:r>
        <w:t>, утвержденной Министерством строительства и жилищно-коммунального хозяйства Российской Федерации (далее - заключение), и содержащее в том числе:</w:t>
      </w:r>
    </w:p>
    <w:p w:rsidR="000046B2" w:rsidRDefault="000046B2">
      <w:pPr>
        <w:pStyle w:val="ConsPlusNormal"/>
        <w:spacing w:before="220"/>
        <w:ind w:firstLine="540"/>
        <w:jc w:val="both"/>
      </w:pPr>
      <w:r>
        <w:t>а) результаты оценки обоснования выбора основных архитектурных, конструктивных и инженерно-технических и технологических решений, сроков и этапов подготовки и реализации инвестиционного проекта, предполагаемой (предельной) стоимости реализации инвестиционного проекта, рисков реализации инвестиционного проекта;</w:t>
      </w:r>
    </w:p>
    <w:p w:rsidR="000046B2" w:rsidRDefault="000046B2">
      <w:pPr>
        <w:pStyle w:val="ConsPlusNormal"/>
        <w:spacing w:before="220"/>
        <w:ind w:firstLine="540"/>
        <w:jc w:val="both"/>
      </w:pPr>
      <w:r>
        <w:t>б) сведения о соответствии результатов технологического и ценового аудита обоснования экономической целесообразности, объема и сроков осуществления капитальных вложений требованиям к архитектурным, конструктивным, инженерно-техническим и технологическим решениям, основному технологическому оборудованию, срокам и этапам подготовки и реализации инвестиционного проекта, а также к предполагаемой (предельной) стоимости реализации инвестиционного проекта и его отдельных этапов, предусмотренным в задании на проектирование;</w:t>
      </w:r>
    </w:p>
    <w:p w:rsidR="000046B2" w:rsidRDefault="000046B2">
      <w:pPr>
        <w:pStyle w:val="ConsPlusNormal"/>
        <w:spacing w:before="220"/>
        <w:ind w:firstLine="540"/>
        <w:jc w:val="both"/>
      </w:pPr>
      <w:r>
        <w:t>в) сведения о достаточности исходных данных, установленных в задании на проектирование, для разработки проектной документации и реализации проекта;</w:t>
      </w:r>
    </w:p>
    <w:p w:rsidR="000046B2" w:rsidRDefault="000046B2">
      <w:pPr>
        <w:pStyle w:val="ConsPlusNormal"/>
        <w:spacing w:before="220"/>
        <w:ind w:firstLine="540"/>
        <w:jc w:val="both"/>
      </w:pPr>
      <w:r>
        <w:t>г) оценку возможности и целесообразности применения в инвестиционном проекте разработанных или разрабатываемых технологий, позволяющих обеспечить требования к основным характеристикам продукции (работ, услуг) в инвестиционных проектах, предусматривающих создание новых или модернизацию существующих технологий производства продукции (работ, услуг), - в случае наличия таких технологий.</w:t>
      </w:r>
    </w:p>
    <w:p w:rsidR="000046B2" w:rsidRDefault="000046B2">
      <w:pPr>
        <w:pStyle w:val="ConsPlusNormal"/>
        <w:jc w:val="both"/>
      </w:pPr>
      <w:r>
        <w:t xml:space="preserve">(п. 21 в ред. </w:t>
      </w:r>
      <w:hyperlink r:id="rId66"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21(1). Положительным является заключение, содержащее:</w:t>
      </w:r>
    </w:p>
    <w:p w:rsidR="000046B2" w:rsidRDefault="000046B2">
      <w:pPr>
        <w:pStyle w:val="ConsPlusNormal"/>
        <w:spacing w:before="220"/>
        <w:ind w:firstLine="540"/>
        <w:jc w:val="both"/>
      </w:pPr>
      <w:r>
        <w:t xml:space="preserve">а) положительную оценку обоснования выбора основных архитектурных, конструктивных и </w:t>
      </w:r>
      <w:r>
        <w:lastRenderedPageBreak/>
        <w:t>инженерно-технических и технологических решений, выбора основного технологического оборудования, сроков и этапов подготовки и реализации инвестиционного проекта, предполагаемой (предельной) стоимости реализации инвестиционного проекта, рисков реализации инвестиционного проекта;</w:t>
      </w:r>
    </w:p>
    <w:p w:rsidR="000046B2" w:rsidRDefault="000046B2">
      <w:pPr>
        <w:pStyle w:val="ConsPlusNormal"/>
        <w:spacing w:before="220"/>
        <w:ind w:firstLine="540"/>
        <w:jc w:val="both"/>
      </w:pPr>
      <w:r>
        <w:t>б) заключение о соответствии результатов технологического и ценового аудита обоснования экономической целесообразности, объема и сроков осуществления капитальных вложений требованиям к архитектурным, конструктивным, инженерно-техническим и технологическим решениям, основному технологическому оборудованию, срокам и этапам подготовки и реализации инвестиционного проекта, а также к предполагаемой (предельной) стоимости реализации инвестиционного проекта и его отдельных этапов, предусмотренным в задании на проектирование;</w:t>
      </w:r>
    </w:p>
    <w:p w:rsidR="000046B2" w:rsidRDefault="000046B2">
      <w:pPr>
        <w:pStyle w:val="ConsPlusNormal"/>
        <w:spacing w:before="220"/>
        <w:ind w:firstLine="540"/>
        <w:jc w:val="both"/>
      </w:pPr>
      <w:r>
        <w:t>в) заключение о достаточности исходных данных, установленных в задании на проектирование, для разработки проектной документации и реализации инвестиционного проекта.</w:t>
      </w:r>
    </w:p>
    <w:p w:rsidR="000046B2" w:rsidRDefault="000046B2">
      <w:pPr>
        <w:pStyle w:val="ConsPlusNormal"/>
        <w:jc w:val="both"/>
      </w:pPr>
      <w:r>
        <w:t xml:space="preserve">(п. 21(1) введен </w:t>
      </w:r>
      <w:hyperlink r:id="rId67"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22. В случае получения отрицательного заключения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 указанных в заключении. Плата за повторное проведение публичного технологического и ценового аудита инвестиционного проекта не взимается.</w:t>
      </w:r>
    </w:p>
    <w:p w:rsidR="000046B2" w:rsidRDefault="000046B2">
      <w:pPr>
        <w:pStyle w:val="ConsPlusNormal"/>
        <w:spacing w:before="220"/>
        <w:ind w:firstLine="540"/>
        <w:jc w:val="both"/>
      </w:pPr>
      <w:r>
        <w:t>Отрицательное заключение может быть оспорено заявителем в судебном порядке.</w:t>
      </w:r>
    </w:p>
    <w:p w:rsidR="000046B2" w:rsidRDefault="000046B2">
      <w:pPr>
        <w:pStyle w:val="ConsPlusNormal"/>
        <w:jc w:val="both"/>
      </w:pPr>
      <w:r>
        <w:t xml:space="preserve">(абзац введен </w:t>
      </w:r>
      <w:hyperlink r:id="rId68"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23. Заключение подписывается руководителем экспертной организации (уполномоченным им лицом).</w:t>
      </w:r>
    </w:p>
    <w:p w:rsidR="000046B2" w:rsidRDefault="000046B2">
      <w:pPr>
        <w:pStyle w:val="ConsPlusNormal"/>
        <w:jc w:val="both"/>
      </w:pPr>
      <w:r>
        <w:t xml:space="preserve">(в ред. </w:t>
      </w:r>
      <w:hyperlink r:id="rId69"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24. В случае применения в инвестиционном проекте строительных решений, требования к которым не установлены законодательством Российской Федерации, заключение может содержать рекомендации по разработке проектных решений с применением новых технологий строительства, методов, материалов, изделий и конструкций.</w:t>
      </w:r>
    </w:p>
    <w:p w:rsidR="000046B2" w:rsidRDefault="000046B2">
      <w:pPr>
        <w:pStyle w:val="ConsPlusNormal"/>
        <w:spacing w:before="220"/>
        <w:ind w:firstLine="540"/>
        <w:jc w:val="both"/>
      </w:pPr>
      <w:r>
        <w:t>При наличии таких рекомендаций заявитель направляет указанные рекомендации в Министерство строительства и жилищно-коммунального хозяйства Российской Федерации для их рассмотрения в установленном порядке с целью закрепления при необходимости в законодательстве Российской Федерации.</w:t>
      </w:r>
    </w:p>
    <w:p w:rsidR="000046B2" w:rsidRDefault="000046B2">
      <w:pPr>
        <w:pStyle w:val="ConsPlusNormal"/>
        <w:jc w:val="both"/>
      </w:pPr>
      <w:r>
        <w:t xml:space="preserve">(абзац введен </w:t>
      </w:r>
      <w:hyperlink r:id="rId70"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25. Сведения о технологии производства продукции (работ, услуг) гражданского назначения, создание или модернизация которых признаны целесообразными по результатам публичного технологического аудита инвестиционного проекта, направляются заявителем в Министерство науки и высшего образования Российской Федерации и подлежат рассмотрению и включению в установленном порядке в состав объектов государственного учета результатов научно-исследовательских, опытно-конструкторских и технологических работ гражданского назначения в порядке, установленном Правительством Российской Федерации.</w:t>
      </w:r>
    </w:p>
    <w:p w:rsidR="000046B2" w:rsidRDefault="000046B2">
      <w:pPr>
        <w:pStyle w:val="ConsPlusNormal"/>
        <w:jc w:val="both"/>
      </w:pPr>
      <w:r>
        <w:t xml:space="preserve">(в ред. Постановлений Правительства РФ от 07.12.2015 </w:t>
      </w:r>
      <w:hyperlink r:id="rId71" w:history="1">
        <w:r>
          <w:rPr>
            <w:color w:val="0000FF"/>
          </w:rPr>
          <w:t>N 1333</w:t>
        </w:r>
      </w:hyperlink>
      <w:r>
        <w:t xml:space="preserve">, от 01.10.2018 </w:t>
      </w:r>
      <w:hyperlink r:id="rId72" w:history="1">
        <w:r>
          <w:rPr>
            <w:color w:val="0000FF"/>
          </w:rPr>
          <w:t>N 1168</w:t>
        </w:r>
      </w:hyperlink>
      <w:r>
        <w:t>)</w:t>
      </w:r>
    </w:p>
    <w:p w:rsidR="000046B2" w:rsidRDefault="000046B2">
      <w:pPr>
        <w:pStyle w:val="ConsPlusNormal"/>
        <w:spacing w:before="220"/>
        <w:ind w:firstLine="540"/>
        <w:jc w:val="both"/>
      </w:pPr>
      <w:bookmarkStart w:id="12" w:name="P176"/>
      <w:bookmarkEnd w:id="12"/>
      <w:r>
        <w:t xml:space="preserve">26. По результатам проведения на 1-м этапе публичного технологического и ценового аудита инвестиционного проекта экспертной организацией в отношении инвестиционных проектов, не содержащих сведений конфиденциального характера, заявитель направляет копию заключения, а также копию документа, указанного в </w:t>
      </w:r>
      <w:hyperlink w:anchor="P126" w:history="1">
        <w:r>
          <w:rPr>
            <w:color w:val="0000FF"/>
          </w:rPr>
          <w:t>подпункте "в" пункта 16</w:t>
        </w:r>
      </w:hyperlink>
      <w:r>
        <w:t xml:space="preserve"> настоящего Положения, в общественный совет при предполагаемом главном распорядителе средств федерального бюджета </w:t>
      </w:r>
      <w:r>
        <w:lastRenderedPageBreak/>
        <w:t>(главном распорядителе средств федерального бюджета).</w:t>
      </w:r>
    </w:p>
    <w:p w:rsidR="000046B2" w:rsidRDefault="000046B2">
      <w:pPr>
        <w:pStyle w:val="ConsPlusNormal"/>
        <w:jc w:val="both"/>
      </w:pPr>
      <w:r>
        <w:t xml:space="preserve">(п. 26 в ред. </w:t>
      </w:r>
      <w:hyperlink r:id="rId73" w:history="1">
        <w:r>
          <w:rPr>
            <w:color w:val="0000FF"/>
          </w:rPr>
          <w:t>Постановления</w:t>
        </w:r>
      </w:hyperlink>
      <w:r>
        <w:t xml:space="preserve"> Правительства РФ от 26.01.2018 N 71)</w:t>
      </w:r>
    </w:p>
    <w:p w:rsidR="000046B2" w:rsidRDefault="000046B2">
      <w:pPr>
        <w:pStyle w:val="ConsPlusNormal"/>
        <w:spacing w:before="220"/>
        <w:ind w:firstLine="540"/>
        <w:jc w:val="both"/>
      </w:pPr>
      <w:bookmarkStart w:id="13" w:name="P178"/>
      <w:bookmarkEnd w:id="13"/>
      <w:r>
        <w:t xml:space="preserve">27. Указанные в </w:t>
      </w:r>
      <w:hyperlink w:anchor="P176" w:history="1">
        <w:r>
          <w:rPr>
            <w:color w:val="0000FF"/>
          </w:rPr>
          <w:t>пункте 26</w:t>
        </w:r>
      </w:hyperlink>
      <w:r>
        <w:t xml:space="preserve"> настоящего Положения общественные советы в срок, составляющий не менее 15 календарных дней, но не превышающий 30 календарных дней со дня представления копии заключения, а также копии документа, указанного в </w:t>
      </w:r>
      <w:hyperlink w:anchor="P126" w:history="1">
        <w:r>
          <w:rPr>
            <w:color w:val="0000FF"/>
          </w:rPr>
          <w:t>подпункте "в" пункта 16</w:t>
        </w:r>
      </w:hyperlink>
      <w:r>
        <w:t xml:space="preserve"> настоящего Положения, рассматривают их и подготавливают заключение о целесообразности реализации инвестиционного проекта с использованием бюджетных средств.</w:t>
      </w:r>
    </w:p>
    <w:p w:rsidR="000046B2" w:rsidRDefault="000046B2">
      <w:pPr>
        <w:pStyle w:val="ConsPlusNormal"/>
        <w:jc w:val="both"/>
      </w:pPr>
      <w:r>
        <w:t xml:space="preserve">(в ред. Постановлений Правительства РФ от 07.12.2015 </w:t>
      </w:r>
      <w:hyperlink r:id="rId74" w:history="1">
        <w:r>
          <w:rPr>
            <w:color w:val="0000FF"/>
          </w:rPr>
          <w:t>N 1333</w:t>
        </w:r>
      </w:hyperlink>
      <w:r>
        <w:t xml:space="preserve">, от 26.01.2018 </w:t>
      </w:r>
      <w:hyperlink r:id="rId75" w:history="1">
        <w:r>
          <w:rPr>
            <w:color w:val="0000FF"/>
          </w:rPr>
          <w:t>N 71</w:t>
        </w:r>
      </w:hyperlink>
      <w:r>
        <w:t>)</w:t>
      </w:r>
    </w:p>
    <w:p w:rsidR="000046B2" w:rsidRDefault="000046B2">
      <w:pPr>
        <w:pStyle w:val="ConsPlusNormal"/>
        <w:spacing w:before="220"/>
        <w:ind w:firstLine="540"/>
        <w:jc w:val="both"/>
      </w:pPr>
      <w:r>
        <w:t xml:space="preserve">28. Положительное заключение и заключение соответствующего общественного совета, указанное в </w:t>
      </w:r>
      <w:hyperlink w:anchor="P178" w:history="1">
        <w:r>
          <w:rPr>
            <w:color w:val="0000FF"/>
          </w:rPr>
          <w:t>пункте 27</w:t>
        </w:r>
      </w:hyperlink>
      <w:r>
        <w:t xml:space="preserve"> настоящего Положения (в отношении инвестиционных проектов, не содержащих сведения конфиденциального характера), являются обязательными документами при принятии Правительством Российской Федерации решения о предоставлении средств федерального бюджета на реализацию инвестиционного проекта, а также при осуществлении детализации мероприятий (укрупненных инвестиционных проектов), включенных в федеральную адресную инвестиционную программу.</w:t>
      </w:r>
    </w:p>
    <w:p w:rsidR="000046B2" w:rsidRDefault="000046B2">
      <w:pPr>
        <w:pStyle w:val="ConsPlusNormal"/>
        <w:jc w:val="both"/>
      </w:pPr>
      <w:r>
        <w:t xml:space="preserve">(в ред. </w:t>
      </w:r>
      <w:hyperlink r:id="rId76" w:history="1">
        <w:r>
          <w:rPr>
            <w:color w:val="0000FF"/>
          </w:rPr>
          <w:t>Постановления</w:t>
        </w:r>
      </w:hyperlink>
      <w:r>
        <w:t xml:space="preserve"> Правительства РФ от 07.12.2015 N 1333)</w:t>
      </w:r>
    </w:p>
    <w:p w:rsidR="000046B2" w:rsidRDefault="000046B2">
      <w:pPr>
        <w:pStyle w:val="ConsPlusNormal"/>
        <w:ind w:firstLine="540"/>
        <w:jc w:val="both"/>
      </w:pPr>
    </w:p>
    <w:p w:rsidR="000046B2" w:rsidRDefault="000046B2">
      <w:pPr>
        <w:pStyle w:val="ConsPlusTitle"/>
        <w:jc w:val="center"/>
        <w:outlineLvl w:val="2"/>
      </w:pPr>
      <w:r>
        <w:t>Проведение публичного технологического и ценового аудита</w:t>
      </w:r>
    </w:p>
    <w:p w:rsidR="000046B2" w:rsidRDefault="000046B2">
      <w:pPr>
        <w:pStyle w:val="ConsPlusTitle"/>
        <w:jc w:val="center"/>
      </w:pPr>
      <w:r>
        <w:t>инвестиционных проектов на 2-м этапе</w:t>
      </w:r>
    </w:p>
    <w:p w:rsidR="000046B2" w:rsidRDefault="000046B2">
      <w:pPr>
        <w:pStyle w:val="ConsPlusNormal"/>
        <w:jc w:val="center"/>
      </w:pPr>
    </w:p>
    <w:p w:rsidR="000046B2" w:rsidRDefault="000046B2">
      <w:pPr>
        <w:pStyle w:val="ConsPlusNormal"/>
        <w:ind w:firstLine="540"/>
        <w:jc w:val="both"/>
      </w:pPr>
      <w:bookmarkStart w:id="14" w:name="P186"/>
      <w:bookmarkEnd w:id="14"/>
      <w:r>
        <w:t>29. Для проведения публичного технологического аудита инвестиционного проекта на 2-м этапе заявитель представляет в экспертную организацию подписанные руководителем заявителя (уполномоченным им лицом) и заверенные печатью (при наличии печати) следующие документы:</w:t>
      </w:r>
    </w:p>
    <w:p w:rsidR="000046B2" w:rsidRDefault="000046B2">
      <w:pPr>
        <w:pStyle w:val="ConsPlusNormal"/>
        <w:jc w:val="both"/>
      </w:pPr>
      <w:r>
        <w:t xml:space="preserve">(в ред. Постановлений Правительства РФ от 07.12.2015 </w:t>
      </w:r>
      <w:hyperlink r:id="rId77" w:history="1">
        <w:r>
          <w:rPr>
            <w:color w:val="0000FF"/>
          </w:rPr>
          <w:t>N 1333</w:t>
        </w:r>
      </w:hyperlink>
      <w:r>
        <w:t xml:space="preserve">, от 23.12.2016 </w:t>
      </w:r>
      <w:hyperlink r:id="rId78" w:history="1">
        <w:r>
          <w:rPr>
            <w:color w:val="0000FF"/>
          </w:rPr>
          <w:t>N 1465</w:t>
        </w:r>
      </w:hyperlink>
      <w:r>
        <w:t>)</w:t>
      </w:r>
    </w:p>
    <w:p w:rsidR="000046B2" w:rsidRDefault="000046B2">
      <w:pPr>
        <w:pStyle w:val="ConsPlusNormal"/>
        <w:spacing w:before="220"/>
        <w:ind w:firstLine="540"/>
        <w:jc w:val="both"/>
      </w:pPr>
      <w:r>
        <w:t>а) заявление о проведении 2-го этапа публичного технологического аудита инвестиционного проекта;</w:t>
      </w:r>
    </w:p>
    <w:p w:rsidR="000046B2" w:rsidRDefault="000046B2">
      <w:pPr>
        <w:pStyle w:val="ConsPlusNormal"/>
        <w:spacing w:before="220"/>
        <w:ind w:firstLine="540"/>
        <w:jc w:val="both"/>
      </w:pPr>
      <w:bookmarkStart w:id="15" w:name="P189"/>
      <w:bookmarkEnd w:id="15"/>
      <w:r>
        <w:t>б) проектная документация на объект капитального строительства, строительство, реконструкцию, техническое перевооружение которого планируется осуществить в рамках инвестиционного проекта;</w:t>
      </w:r>
    </w:p>
    <w:p w:rsidR="000046B2" w:rsidRDefault="000046B2">
      <w:pPr>
        <w:pStyle w:val="ConsPlusNormal"/>
        <w:spacing w:before="220"/>
        <w:ind w:firstLine="540"/>
        <w:jc w:val="both"/>
      </w:pPr>
      <w:bookmarkStart w:id="16" w:name="P190"/>
      <w:bookmarkEnd w:id="16"/>
      <w:r>
        <w:t>в) копия задания на проектирование или копия задания на проектирование, измененного с учетом результатов публичного технологического и ценового аудита инвестиционного проекта на 1-м этапе;</w:t>
      </w:r>
    </w:p>
    <w:p w:rsidR="000046B2" w:rsidRDefault="000046B2">
      <w:pPr>
        <w:pStyle w:val="ConsPlusNormal"/>
        <w:jc w:val="both"/>
      </w:pPr>
      <w:r>
        <w:t>(</w:t>
      </w:r>
      <w:proofErr w:type="spellStart"/>
      <w:r>
        <w:t>пп</w:t>
      </w:r>
      <w:proofErr w:type="spellEnd"/>
      <w:r>
        <w:t xml:space="preserve">. "в" в ред. </w:t>
      </w:r>
      <w:hyperlink r:id="rId79"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г) сведения о лицах, осуществивших подготовку проектной документации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местонахождение юридического лица);</w:t>
      </w:r>
    </w:p>
    <w:p w:rsidR="000046B2" w:rsidRDefault="000046B2">
      <w:pPr>
        <w:pStyle w:val="ConsPlusNormal"/>
        <w:spacing w:before="220"/>
        <w:ind w:firstLine="540"/>
        <w:jc w:val="both"/>
      </w:pPr>
      <w:bookmarkStart w:id="17" w:name="P193"/>
      <w:bookmarkEnd w:id="17"/>
      <w:r>
        <w:t>д) заверенная копия выданного саморегулируемой организацией свидетельства о допуске лиц, осуществивших подготовку проектной документации, к соответствующему виду работ по подготовке проектной документации,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
    <w:p w:rsidR="000046B2" w:rsidRDefault="000046B2">
      <w:pPr>
        <w:pStyle w:val="ConsPlusNormal"/>
        <w:spacing w:before="220"/>
        <w:ind w:firstLine="540"/>
        <w:jc w:val="both"/>
      </w:pPr>
      <w:r>
        <w:t xml:space="preserve">е) заключение экспертной организации по результатам проведения публичного технологического и ценового аудита на 1-м этапе и заключение соответствующего общественного совета, указанное в </w:t>
      </w:r>
      <w:hyperlink w:anchor="P178" w:history="1">
        <w:r>
          <w:rPr>
            <w:color w:val="0000FF"/>
          </w:rPr>
          <w:t>пункте 27</w:t>
        </w:r>
      </w:hyperlink>
      <w:r>
        <w:t xml:space="preserve"> настоящего Положения (в отношении инвестиционных проектов, не содержащих сведений конфиденциального характера).</w:t>
      </w:r>
    </w:p>
    <w:p w:rsidR="000046B2" w:rsidRDefault="000046B2">
      <w:pPr>
        <w:pStyle w:val="ConsPlusNormal"/>
        <w:jc w:val="both"/>
      </w:pPr>
      <w:r>
        <w:lastRenderedPageBreak/>
        <w:t>(</w:t>
      </w:r>
      <w:proofErr w:type="spellStart"/>
      <w:r>
        <w:t>пп</w:t>
      </w:r>
      <w:proofErr w:type="spellEnd"/>
      <w:r>
        <w:t xml:space="preserve">. "е" в ред. </w:t>
      </w:r>
      <w:hyperlink r:id="rId80"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bookmarkStart w:id="18" w:name="P196"/>
      <w:bookmarkEnd w:id="18"/>
      <w:r>
        <w:t>30.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2-го этапа публичного технологического аудита, подписанный руководителем экспертной организации (уполномоченным им лицом), либо возвращает представленные документы без рассмотрения.</w:t>
      </w:r>
    </w:p>
    <w:p w:rsidR="000046B2" w:rsidRDefault="000046B2">
      <w:pPr>
        <w:pStyle w:val="ConsPlusNormal"/>
        <w:jc w:val="both"/>
      </w:pPr>
      <w:r>
        <w:t xml:space="preserve">(в ред. </w:t>
      </w:r>
      <w:hyperlink r:id="rId81"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31. Заявление о проведении 2-го этапа публичного технологического аудита и прилагаемые к нему документы в срок, указанный в </w:t>
      </w:r>
      <w:hyperlink w:anchor="P196" w:history="1">
        <w:r>
          <w:rPr>
            <w:color w:val="0000FF"/>
          </w:rPr>
          <w:t>пункте 30</w:t>
        </w:r>
      </w:hyperlink>
      <w:r>
        <w:t xml:space="preserve"> настоящего Положения, подлежат возврату заявителю без рассмотрения в случае представления документов, предусмотренных </w:t>
      </w:r>
      <w:hyperlink w:anchor="P186" w:history="1">
        <w:r>
          <w:rPr>
            <w:color w:val="0000FF"/>
          </w:rPr>
          <w:t>пунктом 29</w:t>
        </w:r>
      </w:hyperlink>
      <w:r>
        <w:t xml:space="preserve"> настоящего Положения, не в полном комплекте.</w:t>
      </w:r>
    </w:p>
    <w:p w:rsidR="000046B2" w:rsidRDefault="000046B2">
      <w:pPr>
        <w:pStyle w:val="ConsPlusNormal"/>
        <w:spacing w:before="220"/>
        <w:ind w:firstLine="540"/>
        <w:jc w:val="both"/>
      </w:pPr>
      <w:r>
        <w:t xml:space="preserve">32. Проведение 2-го этапа публичного технологического аудита инвестиционного проекта осуществляется в предусмотренный договором, указанным в </w:t>
      </w:r>
      <w:hyperlink w:anchor="P196" w:history="1">
        <w:r>
          <w:rPr>
            <w:color w:val="0000FF"/>
          </w:rPr>
          <w:t>пункте 30</w:t>
        </w:r>
      </w:hyperlink>
      <w:r>
        <w:t xml:space="preserve"> настоящего Положения, срок, который не должен превышать 60 дней. Для особо опасных, технически сложных и уникальных объектов капитального строительства указанный срок может быть увеличен, но не более чем на 15 дней.</w:t>
      </w:r>
    </w:p>
    <w:p w:rsidR="000046B2" w:rsidRDefault="000046B2">
      <w:pPr>
        <w:pStyle w:val="ConsPlusNormal"/>
        <w:spacing w:before="220"/>
        <w:ind w:firstLine="540"/>
        <w:jc w:val="both"/>
      </w:pPr>
      <w:r>
        <w:t>В случае обнаружения в представленных документах неточностей и (или) технических ошибок экспертная организация в течение указанного срока уведомляет об этом заявителя. Заявитель обязан в течение 15 дней со дня получения уведомления устранить неточности и (или) технические ошибки. В этом случае заявление о проведении 2-го этапа публичного технологического аудита инвестиционных проектов возврату не подлежит.</w:t>
      </w:r>
    </w:p>
    <w:p w:rsidR="000046B2" w:rsidRDefault="000046B2">
      <w:pPr>
        <w:pStyle w:val="ConsPlusNormal"/>
        <w:jc w:val="both"/>
      </w:pPr>
      <w:r>
        <w:t xml:space="preserve">(в ред. </w:t>
      </w:r>
      <w:hyperlink r:id="rId82"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33. Объектом публичного технологического аудита инвестиционного проекта, проводимого экспертной организацией на 2-м этапе, является проектная документация на строительство, реконструкцию объекта капитального строительства.</w:t>
      </w:r>
    </w:p>
    <w:p w:rsidR="000046B2" w:rsidRDefault="000046B2">
      <w:pPr>
        <w:pStyle w:val="ConsPlusNormal"/>
        <w:jc w:val="both"/>
      </w:pPr>
      <w:r>
        <w:t xml:space="preserve">(п. 33 в ред. </w:t>
      </w:r>
      <w:hyperlink r:id="rId83"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bookmarkStart w:id="19" w:name="P204"/>
      <w:bookmarkEnd w:id="19"/>
      <w:r>
        <w:t>33(1). Предметом публичного технологического аудита инвестиционного проекта, проводимого экспертной организацией на 2-м этапе, является оценка принятых в проектной документации архитектурных, конструктивных, инженерно-технических и технологических решений в целях определения их соответствия:</w:t>
      </w:r>
    </w:p>
    <w:p w:rsidR="000046B2" w:rsidRDefault="000046B2">
      <w:pPr>
        <w:pStyle w:val="ConsPlusNormal"/>
        <w:spacing w:before="220"/>
        <w:ind w:firstLine="540"/>
        <w:jc w:val="both"/>
      </w:pPr>
      <w:r>
        <w:t>а) решениям, установленным в задании на проектирование, с учетом формализуемых требований к таким решениям, определенных на 1-м этапе публичного технологического и ценового аудита инвестиционного проекта;</w:t>
      </w:r>
    </w:p>
    <w:p w:rsidR="000046B2" w:rsidRDefault="000046B2">
      <w:pPr>
        <w:pStyle w:val="ConsPlusNormal"/>
        <w:spacing w:before="220"/>
        <w:ind w:firstLine="540"/>
        <w:jc w:val="both"/>
      </w:pPr>
      <w:r>
        <w:t>б) современному уровню развития техники и технологий производства продукции (работ, услуг);</w:t>
      </w:r>
    </w:p>
    <w:p w:rsidR="000046B2" w:rsidRDefault="000046B2">
      <w:pPr>
        <w:pStyle w:val="ConsPlusNormal"/>
        <w:spacing w:before="220"/>
        <w:ind w:firstLine="540"/>
        <w:jc w:val="both"/>
      </w:pPr>
      <w:bookmarkStart w:id="20" w:name="P207"/>
      <w:bookmarkEnd w:id="20"/>
      <w:r>
        <w:t>в) исходно-разрешительной документации на строительство.</w:t>
      </w:r>
    </w:p>
    <w:p w:rsidR="000046B2" w:rsidRDefault="000046B2">
      <w:pPr>
        <w:pStyle w:val="ConsPlusNormal"/>
        <w:jc w:val="both"/>
      </w:pPr>
      <w:r>
        <w:t xml:space="preserve">(п. 33(1) введен </w:t>
      </w:r>
      <w:hyperlink r:id="rId84" w:history="1">
        <w:r>
          <w:rPr>
            <w:color w:val="0000FF"/>
          </w:rPr>
          <w:t>Постановлением</w:t>
        </w:r>
      </w:hyperlink>
      <w:r>
        <w:t xml:space="preserve"> Правительства РФ от 07.12.2015 N 1333)</w:t>
      </w:r>
    </w:p>
    <w:p w:rsidR="000046B2" w:rsidRDefault="000046B2">
      <w:pPr>
        <w:pStyle w:val="ConsPlusNormal"/>
        <w:spacing w:before="220"/>
        <w:ind w:firstLine="540"/>
        <w:jc w:val="both"/>
      </w:pPr>
      <w:r>
        <w:t xml:space="preserve">34. Результатом проведения публичного технологического аудита инвестиционного проекта на 2-м этапе является сводное заключение о проведении публичного технологического аудита инвестиционного проекта, выданное экспертной организацией по </w:t>
      </w:r>
      <w:hyperlink r:id="rId85" w:history="1">
        <w:r>
          <w:rPr>
            <w:color w:val="0000FF"/>
          </w:rPr>
          <w:t>форме</w:t>
        </w:r>
      </w:hyperlink>
      <w:r>
        <w:t xml:space="preserve">, утвержденной Министерством строительства и жилищно-коммунального хозяйства Российской Федерации, и содержащее сведения, предусмотренные </w:t>
      </w:r>
      <w:hyperlink w:anchor="P204" w:history="1">
        <w:r>
          <w:rPr>
            <w:color w:val="0000FF"/>
          </w:rPr>
          <w:t>пунктом 33(1)</w:t>
        </w:r>
      </w:hyperlink>
      <w:r>
        <w:t xml:space="preserve"> настоящего Положения (далее - сводное заключение).</w:t>
      </w:r>
    </w:p>
    <w:p w:rsidR="000046B2" w:rsidRDefault="000046B2">
      <w:pPr>
        <w:pStyle w:val="ConsPlusNormal"/>
        <w:jc w:val="both"/>
      </w:pPr>
      <w:r>
        <w:t xml:space="preserve">(п. 34 в ред. </w:t>
      </w:r>
      <w:hyperlink r:id="rId86"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35. Положительное сводное заключение является обязательным документом для </w:t>
      </w:r>
      <w:r>
        <w:lastRenderedPageBreak/>
        <w:t>утверждения государственным заказчиком проектной документации в отношении объекта капитального строительства, создаваемого в рамках инвестиционного проекта.</w:t>
      </w:r>
    </w:p>
    <w:p w:rsidR="000046B2" w:rsidRDefault="000046B2">
      <w:pPr>
        <w:pStyle w:val="ConsPlusNormal"/>
        <w:spacing w:before="220"/>
        <w:ind w:firstLine="540"/>
        <w:jc w:val="both"/>
      </w:pPr>
      <w:r>
        <w:t xml:space="preserve">36. Утратил силу. - </w:t>
      </w:r>
      <w:hyperlink r:id="rId87" w:history="1">
        <w:r>
          <w:rPr>
            <w:color w:val="0000FF"/>
          </w:rPr>
          <w:t>Постановление</w:t>
        </w:r>
      </w:hyperlink>
      <w:r>
        <w:t xml:space="preserve"> Правительства РФ от 07.12.2015 N 1333.</w:t>
      </w:r>
    </w:p>
    <w:p w:rsidR="000046B2" w:rsidRDefault="000046B2">
      <w:pPr>
        <w:pStyle w:val="ConsPlusNormal"/>
        <w:spacing w:before="220"/>
        <w:ind w:firstLine="540"/>
        <w:jc w:val="both"/>
      </w:pPr>
      <w:r>
        <w:t>37. Заявитель вправе представить документы на повторное проведение публичного технологического аудита инвестиционного проекта при условии их доработки с учетом замечаний и предложений, указанных в сводном заключении. Плата за повторное проведение публичного технологического аудита инвестиционного проекта не взимается.</w:t>
      </w:r>
    </w:p>
    <w:p w:rsidR="000046B2" w:rsidRDefault="000046B2">
      <w:pPr>
        <w:pStyle w:val="ConsPlusNormal"/>
        <w:jc w:val="both"/>
      </w:pPr>
      <w:r>
        <w:t xml:space="preserve">(в ред. </w:t>
      </w:r>
      <w:hyperlink r:id="rId88"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38. Сводное заключение, содержащее выводы о несоответствии проектной документации установленным требованиям, может быть оспорено в судебном порядке.</w:t>
      </w:r>
    </w:p>
    <w:p w:rsidR="000046B2" w:rsidRDefault="000046B2">
      <w:pPr>
        <w:pStyle w:val="ConsPlusNormal"/>
        <w:jc w:val="both"/>
      </w:pPr>
      <w:r>
        <w:t xml:space="preserve">(п. 38 в ред. </w:t>
      </w:r>
      <w:hyperlink r:id="rId89"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39. Сводное заключение подписывается руководителем экспертной организации (уполномоченным им лицом).</w:t>
      </w:r>
    </w:p>
    <w:p w:rsidR="000046B2" w:rsidRDefault="000046B2">
      <w:pPr>
        <w:pStyle w:val="ConsPlusNormal"/>
        <w:jc w:val="both"/>
      </w:pPr>
      <w:r>
        <w:t xml:space="preserve">(в ред. </w:t>
      </w:r>
      <w:hyperlink r:id="rId90"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40. Ценовой аудит инвестиционных проектов в отношении объектов капитального строительства федеральной адресной инвестиционной программы осуществляется на 2-м этапе путем проведения государственной экспертизы проектной документации, в ходе которой осуществляется проверка достоверности определения сметной стоимости объекта капитального строительства, планируемого к созданию в рамках инвестиционного проекта.</w:t>
      </w:r>
    </w:p>
    <w:p w:rsidR="000046B2" w:rsidRDefault="000046B2">
      <w:pPr>
        <w:pStyle w:val="ConsPlusNormal"/>
        <w:jc w:val="both"/>
      </w:pPr>
      <w:r>
        <w:t xml:space="preserve">(в ред. Постановлений Правительства РФ от 26.01.2018 </w:t>
      </w:r>
      <w:hyperlink r:id="rId91" w:history="1">
        <w:r>
          <w:rPr>
            <w:color w:val="0000FF"/>
          </w:rPr>
          <w:t>N 71</w:t>
        </w:r>
      </w:hyperlink>
      <w:r>
        <w:t xml:space="preserve">, от 31.12.2019 </w:t>
      </w:r>
      <w:hyperlink r:id="rId92" w:history="1">
        <w:r>
          <w:rPr>
            <w:color w:val="0000FF"/>
          </w:rPr>
          <w:t>N 1948</w:t>
        </w:r>
      </w:hyperlink>
      <w:r>
        <w:t>)</w:t>
      </w:r>
    </w:p>
    <w:p w:rsidR="000046B2" w:rsidRDefault="000046B2">
      <w:pPr>
        <w:pStyle w:val="ConsPlusNormal"/>
        <w:spacing w:before="220"/>
        <w:ind w:firstLine="540"/>
        <w:jc w:val="both"/>
      </w:pPr>
      <w:r>
        <w:t>41. Документ об утверждении проектной документации в отношении объекта капитального строительства, создаваемого в рамках инвестиционного проекта, и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являются обязательными документами для предоставления в установленном порядке средств федерального бюджета на реализацию инвестиционного проекта.</w:t>
      </w:r>
    </w:p>
    <w:p w:rsidR="000046B2" w:rsidRDefault="000046B2">
      <w:pPr>
        <w:pStyle w:val="ConsPlusNormal"/>
        <w:jc w:val="both"/>
      </w:pPr>
      <w:r>
        <w:t xml:space="preserve">(в ред. </w:t>
      </w:r>
      <w:hyperlink r:id="rId93" w:history="1">
        <w:r>
          <w:rPr>
            <w:color w:val="0000FF"/>
          </w:rPr>
          <w:t>Постановления</w:t>
        </w:r>
      </w:hyperlink>
      <w:r>
        <w:t xml:space="preserve"> Правительства РФ от 31.12.2019 N 1948)</w:t>
      </w:r>
    </w:p>
    <w:p w:rsidR="000046B2" w:rsidRDefault="000046B2">
      <w:pPr>
        <w:pStyle w:val="ConsPlusNormal"/>
        <w:ind w:firstLine="540"/>
        <w:jc w:val="both"/>
      </w:pPr>
    </w:p>
    <w:p w:rsidR="000046B2" w:rsidRDefault="000046B2">
      <w:pPr>
        <w:pStyle w:val="ConsPlusTitle"/>
        <w:jc w:val="center"/>
        <w:outlineLvl w:val="1"/>
      </w:pPr>
      <w:bookmarkStart w:id="21" w:name="P224"/>
      <w:bookmarkEnd w:id="21"/>
      <w:r>
        <w:t>III. Проведение публичного технологического и ценового</w:t>
      </w:r>
    </w:p>
    <w:p w:rsidR="000046B2" w:rsidRDefault="000046B2">
      <w:pPr>
        <w:pStyle w:val="ConsPlusTitle"/>
        <w:jc w:val="center"/>
      </w:pPr>
      <w:r>
        <w:t>аудита инвестиционных проектов, по которым проектная</w:t>
      </w:r>
    </w:p>
    <w:p w:rsidR="000046B2" w:rsidRDefault="000046B2">
      <w:pPr>
        <w:pStyle w:val="ConsPlusTitle"/>
        <w:jc w:val="center"/>
      </w:pPr>
      <w:r>
        <w:t>документация в отношении объектов капитального</w:t>
      </w:r>
    </w:p>
    <w:p w:rsidR="000046B2" w:rsidRDefault="000046B2">
      <w:pPr>
        <w:pStyle w:val="ConsPlusTitle"/>
        <w:jc w:val="center"/>
      </w:pPr>
      <w:r>
        <w:t>строительства разработана</w:t>
      </w:r>
    </w:p>
    <w:p w:rsidR="000046B2" w:rsidRDefault="000046B2">
      <w:pPr>
        <w:pStyle w:val="ConsPlusNormal"/>
        <w:jc w:val="center"/>
      </w:pPr>
    </w:p>
    <w:p w:rsidR="000046B2" w:rsidRDefault="000046B2">
      <w:pPr>
        <w:pStyle w:val="ConsPlusNormal"/>
        <w:ind w:firstLine="540"/>
        <w:jc w:val="both"/>
      </w:pPr>
      <w:bookmarkStart w:id="22" w:name="P229"/>
      <w:bookmarkEnd w:id="22"/>
      <w:r>
        <w:t>42. Проведение публичного технологического и ценового аудита инвестиционных проектов, по которым в отношении объектов капитального строительства проектная документация разработана, осуществляется в 1 этап.</w:t>
      </w:r>
    </w:p>
    <w:p w:rsidR="000046B2" w:rsidRDefault="000046B2">
      <w:pPr>
        <w:pStyle w:val="ConsPlusNormal"/>
        <w:spacing w:before="220"/>
        <w:ind w:firstLine="540"/>
        <w:jc w:val="both"/>
      </w:pPr>
      <w:r>
        <w:t xml:space="preserve">Для проведения публичного технологического аудита инвестиционного проекта заявитель представляет в экспертную организацию подписанные руководителем заявителя (уполномоченным им лицом) и заверенные печатью заявителя (при наличии печати) документы, указанные в </w:t>
      </w:r>
      <w:hyperlink w:anchor="P124" w:history="1">
        <w:r>
          <w:rPr>
            <w:color w:val="0000FF"/>
          </w:rPr>
          <w:t>подпунктах "а"</w:t>
        </w:r>
      </w:hyperlink>
      <w:r>
        <w:t xml:space="preserve">, </w:t>
      </w:r>
      <w:hyperlink w:anchor="P125" w:history="1">
        <w:r>
          <w:rPr>
            <w:color w:val="0000FF"/>
          </w:rPr>
          <w:t>"б"</w:t>
        </w:r>
      </w:hyperlink>
      <w:r>
        <w:t xml:space="preserve"> и </w:t>
      </w:r>
      <w:hyperlink w:anchor="P127" w:history="1">
        <w:r>
          <w:rPr>
            <w:color w:val="0000FF"/>
          </w:rPr>
          <w:t>"г" пункта 16</w:t>
        </w:r>
      </w:hyperlink>
      <w:r>
        <w:t xml:space="preserve">, в </w:t>
      </w:r>
      <w:hyperlink w:anchor="P189" w:history="1">
        <w:r>
          <w:rPr>
            <w:color w:val="0000FF"/>
          </w:rPr>
          <w:t>подпунктах "б"</w:t>
        </w:r>
      </w:hyperlink>
      <w:r>
        <w:t xml:space="preserve"> - </w:t>
      </w:r>
      <w:hyperlink w:anchor="P193" w:history="1">
        <w:r>
          <w:rPr>
            <w:color w:val="0000FF"/>
          </w:rPr>
          <w:t>"д" пункта 29</w:t>
        </w:r>
      </w:hyperlink>
      <w:r>
        <w:t xml:space="preserve"> настоящего Положения, а также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w:t>
      </w:r>
    </w:p>
    <w:p w:rsidR="000046B2" w:rsidRDefault="000046B2">
      <w:pPr>
        <w:pStyle w:val="ConsPlusNormal"/>
        <w:jc w:val="both"/>
      </w:pPr>
      <w:r>
        <w:t xml:space="preserve">(в ред. Постановлений Правительства РФ от 07.12.2015 </w:t>
      </w:r>
      <w:hyperlink r:id="rId94" w:history="1">
        <w:r>
          <w:rPr>
            <w:color w:val="0000FF"/>
          </w:rPr>
          <w:t>N 1333</w:t>
        </w:r>
      </w:hyperlink>
      <w:r>
        <w:t xml:space="preserve">, от 23.12.2016 </w:t>
      </w:r>
      <w:hyperlink r:id="rId95" w:history="1">
        <w:r>
          <w:rPr>
            <w:color w:val="0000FF"/>
          </w:rPr>
          <w:t>N 1465</w:t>
        </w:r>
      </w:hyperlink>
      <w:r>
        <w:t xml:space="preserve">, от 31.12.2019 </w:t>
      </w:r>
      <w:hyperlink r:id="rId96" w:history="1">
        <w:r>
          <w:rPr>
            <w:color w:val="0000FF"/>
          </w:rPr>
          <w:t>N 1948</w:t>
        </w:r>
      </w:hyperlink>
      <w:r>
        <w:t>)</w:t>
      </w:r>
    </w:p>
    <w:p w:rsidR="000046B2" w:rsidRDefault="000046B2">
      <w:pPr>
        <w:pStyle w:val="ConsPlusNormal"/>
        <w:spacing w:before="220"/>
        <w:ind w:firstLine="540"/>
        <w:jc w:val="both"/>
      </w:pPr>
      <w:bookmarkStart w:id="23" w:name="P232"/>
      <w:bookmarkEnd w:id="23"/>
      <w:r>
        <w:t xml:space="preserve">43.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w:t>
      </w:r>
      <w:r>
        <w:lastRenderedPageBreak/>
        <w:t>договора о проведении публичного технологического аудита инвестиционного проекта, подписанный руководителем организации (уполномоченным им лицом), либо представленные документы возвращаются без рассмотрения.</w:t>
      </w:r>
    </w:p>
    <w:p w:rsidR="000046B2" w:rsidRDefault="000046B2">
      <w:pPr>
        <w:pStyle w:val="ConsPlusNormal"/>
        <w:jc w:val="both"/>
      </w:pPr>
      <w:r>
        <w:t xml:space="preserve">(в ред. </w:t>
      </w:r>
      <w:hyperlink r:id="rId97"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44. Заявление о проведении публичного технологического аудита инвестиционного проекта и прилагаемые к нему документы в срок, указанный в </w:t>
      </w:r>
      <w:hyperlink w:anchor="P232" w:history="1">
        <w:r>
          <w:rPr>
            <w:color w:val="0000FF"/>
          </w:rPr>
          <w:t>пункте 43</w:t>
        </w:r>
      </w:hyperlink>
      <w:r>
        <w:t xml:space="preserve"> настоящего Положения, подлежат возврату заявителю без рассмотрения в случае представления документов, указанных в </w:t>
      </w:r>
      <w:hyperlink w:anchor="P229" w:history="1">
        <w:r>
          <w:rPr>
            <w:color w:val="0000FF"/>
          </w:rPr>
          <w:t>пункте 42</w:t>
        </w:r>
      </w:hyperlink>
      <w:r>
        <w:t xml:space="preserve"> настоящего Положения, не в полном комплекте.</w:t>
      </w:r>
    </w:p>
    <w:p w:rsidR="000046B2" w:rsidRDefault="000046B2">
      <w:pPr>
        <w:pStyle w:val="ConsPlusNormal"/>
        <w:spacing w:before="220"/>
        <w:ind w:firstLine="540"/>
        <w:jc w:val="both"/>
      </w:pPr>
      <w:r>
        <w:t xml:space="preserve">45. Проведение публичного технологического аудита инвестиционного проекта осуществляется в предусмотренный договором, указанным в </w:t>
      </w:r>
      <w:hyperlink w:anchor="P232" w:history="1">
        <w:r>
          <w:rPr>
            <w:color w:val="0000FF"/>
          </w:rPr>
          <w:t>пункте 43</w:t>
        </w:r>
      </w:hyperlink>
      <w:r>
        <w:t xml:space="preserve"> настоящего Положения, срок, который не должен превышать 60 дней. Для особо опасных, технически сложных и уникальных объектов капитального строительства указанный срок может быть увеличен, но не более чем на 15 дней.</w:t>
      </w:r>
    </w:p>
    <w:p w:rsidR="000046B2" w:rsidRDefault="000046B2">
      <w:pPr>
        <w:pStyle w:val="ConsPlusNormal"/>
        <w:spacing w:before="220"/>
        <w:ind w:firstLine="540"/>
        <w:jc w:val="both"/>
      </w:pPr>
      <w:r>
        <w:t>В случае обнаружения в документах неточностей и (или) технических ошибок экспертная организация в течение указанного срока уведомляет об этом заявителя. Заявитель обязан в течение 15 дней со дня получения уведомления устранить неточности и (или) технические ошибки. В этом случае заявление о проведении публичного технологического аудита инвестиционного проекта возврату не подлежит.</w:t>
      </w:r>
    </w:p>
    <w:p w:rsidR="000046B2" w:rsidRDefault="000046B2">
      <w:pPr>
        <w:pStyle w:val="ConsPlusNormal"/>
        <w:jc w:val="both"/>
      </w:pPr>
      <w:r>
        <w:t xml:space="preserve">(в ред. </w:t>
      </w:r>
      <w:hyperlink r:id="rId98"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46. Предметом публичного технологического аудита инвестиционного проекта, по которому проектная документация в отношении объектов капитального строительства разработана, является оценка обоснованности инвестиционного проекта в соответствии с </w:t>
      </w:r>
      <w:hyperlink w:anchor="P138" w:history="1">
        <w:r>
          <w:rPr>
            <w:color w:val="0000FF"/>
          </w:rPr>
          <w:t>пунктами 20(1)</w:t>
        </w:r>
      </w:hyperlink>
      <w:r>
        <w:t xml:space="preserve"> - </w:t>
      </w:r>
      <w:hyperlink w:anchor="P148" w:history="1">
        <w:r>
          <w:rPr>
            <w:color w:val="0000FF"/>
          </w:rPr>
          <w:t>20(3)</w:t>
        </w:r>
      </w:hyperlink>
      <w:r>
        <w:t xml:space="preserve"> и </w:t>
      </w:r>
      <w:hyperlink w:anchor="P207" w:history="1">
        <w:r>
          <w:rPr>
            <w:color w:val="0000FF"/>
          </w:rPr>
          <w:t>подпунктом "в" пункта 33(1)</w:t>
        </w:r>
      </w:hyperlink>
      <w:r>
        <w:t xml:space="preserve"> настоящего Положения.</w:t>
      </w:r>
    </w:p>
    <w:p w:rsidR="000046B2" w:rsidRDefault="000046B2">
      <w:pPr>
        <w:pStyle w:val="ConsPlusNormal"/>
        <w:spacing w:before="220"/>
        <w:ind w:firstLine="540"/>
        <w:jc w:val="both"/>
      </w:pPr>
      <w:r>
        <w:t>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w:t>
      </w:r>
    </w:p>
    <w:p w:rsidR="000046B2" w:rsidRDefault="000046B2">
      <w:pPr>
        <w:pStyle w:val="ConsPlusNormal"/>
        <w:spacing w:before="220"/>
        <w:ind w:firstLine="540"/>
        <w:jc w:val="both"/>
      </w:pPr>
      <w:r>
        <w:t>Ценовой аудит осуществляется путем проведения государственной экспертизы проектной документации, в ходе которой осуществляется проверка достоверности определения сметной стоимости объекта капитального строительства, планируемого к созданию в рамках инвестиционного проекта.</w:t>
      </w:r>
    </w:p>
    <w:p w:rsidR="000046B2" w:rsidRDefault="000046B2">
      <w:pPr>
        <w:pStyle w:val="ConsPlusNormal"/>
        <w:jc w:val="both"/>
      </w:pPr>
      <w:r>
        <w:t xml:space="preserve">(в ред. </w:t>
      </w:r>
      <w:hyperlink r:id="rId99" w:history="1">
        <w:r>
          <w:rPr>
            <w:color w:val="0000FF"/>
          </w:rPr>
          <w:t>Постановления</w:t>
        </w:r>
      </w:hyperlink>
      <w:r>
        <w:t xml:space="preserve"> Правительства РФ от 31.12.2019 N 1948)</w:t>
      </w:r>
    </w:p>
    <w:p w:rsidR="000046B2" w:rsidRDefault="000046B2">
      <w:pPr>
        <w:pStyle w:val="ConsPlusNormal"/>
        <w:spacing w:before="220"/>
        <w:ind w:firstLine="540"/>
        <w:jc w:val="both"/>
      </w:pPr>
      <w:r>
        <w:t>В случае если по результатам проведения публичного технологического аудита инвестиционного проекта не требуется внесения изменений в проектную документацию и в отношении этого инвестиционного проекта имеется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повторный ценовой аудит такого инвестиционного проекта не проводится.</w:t>
      </w:r>
    </w:p>
    <w:p w:rsidR="000046B2" w:rsidRDefault="000046B2">
      <w:pPr>
        <w:pStyle w:val="ConsPlusNormal"/>
        <w:jc w:val="both"/>
      </w:pPr>
      <w:r>
        <w:t xml:space="preserve">(в ред. </w:t>
      </w:r>
      <w:hyperlink r:id="rId100" w:history="1">
        <w:r>
          <w:rPr>
            <w:color w:val="0000FF"/>
          </w:rPr>
          <w:t>Постановления</w:t>
        </w:r>
      </w:hyperlink>
      <w:r>
        <w:t xml:space="preserve"> Правительства РФ от 31.12.2019 N 1948)</w:t>
      </w:r>
    </w:p>
    <w:p w:rsidR="000046B2" w:rsidRDefault="000046B2">
      <w:pPr>
        <w:pStyle w:val="ConsPlusNormal"/>
        <w:jc w:val="both"/>
      </w:pPr>
      <w:r>
        <w:t xml:space="preserve">(п. 46 в ред. </w:t>
      </w:r>
      <w:hyperlink r:id="rId101"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47. Результатом проведения публичного технологического аудита инвестиционного проекта экспертной организацией является положительное или отрицательное сводное заключение о проведении публичного технологического аудита, выданное экспертной организацией по </w:t>
      </w:r>
      <w:hyperlink r:id="rId102" w:history="1">
        <w:r>
          <w:rPr>
            <w:color w:val="0000FF"/>
          </w:rPr>
          <w:t>форме</w:t>
        </w:r>
      </w:hyperlink>
      <w:r>
        <w:t>, утвержденной Министерством строительства и жилищно-коммунального хозяйства Российской Федерации.</w:t>
      </w:r>
    </w:p>
    <w:p w:rsidR="000046B2" w:rsidRDefault="000046B2">
      <w:pPr>
        <w:pStyle w:val="ConsPlusNormal"/>
        <w:jc w:val="both"/>
      </w:pPr>
      <w:r>
        <w:t xml:space="preserve">(п. 47 в ред. </w:t>
      </w:r>
      <w:hyperlink r:id="rId103"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 xml:space="preserve">48. В случае получения отрицательного сводного заключения заявитель вправе представить </w:t>
      </w:r>
      <w:r>
        <w:lastRenderedPageBreak/>
        <w:t>документы на повторное проведение публичного технологического инвестиционного проекта при условии их доработки с учетом замечаний и предложений, указанных в сводном заключении. Плата за повторное проведение публичного технологического аудита инвестиционного проекта не взимается.</w:t>
      </w:r>
    </w:p>
    <w:p w:rsidR="000046B2" w:rsidRDefault="000046B2">
      <w:pPr>
        <w:pStyle w:val="ConsPlusNormal"/>
        <w:spacing w:before="220"/>
        <w:ind w:firstLine="540"/>
        <w:jc w:val="both"/>
      </w:pPr>
      <w:r>
        <w:t>49. Сводное заключение подписывается руководителем экспертной организации (уполномоченным им лицом).</w:t>
      </w:r>
    </w:p>
    <w:p w:rsidR="000046B2" w:rsidRDefault="000046B2">
      <w:pPr>
        <w:pStyle w:val="ConsPlusNormal"/>
        <w:jc w:val="both"/>
      </w:pPr>
      <w:r>
        <w:t xml:space="preserve">(в ред. </w:t>
      </w:r>
      <w:hyperlink r:id="rId104"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50. В случае применения в инвестиционном проекте строительных решений, требования к которым не установлены законодательством Российской Федерации, сводное заключение может содержать рекомендации по разработке проектных решений с применением новых технологий строительства, методов, материалов, изделий и конструкций.</w:t>
      </w:r>
    </w:p>
    <w:p w:rsidR="000046B2" w:rsidRDefault="000046B2">
      <w:pPr>
        <w:pStyle w:val="ConsPlusNormal"/>
        <w:spacing w:before="220"/>
        <w:ind w:firstLine="540"/>
        <w:jc w:val="both"/>
      </w:pPr>
      <w:bookmarkStart w:id="24" w:name="P251"/>
      <w:bookmarkEnd w:id="24"/>
      <w:r>
        <w:t xml:space="preserve">51. По результатам проведения публичного технологического аудита инвестиционного проекта экспертной организацией в отношении инвестиционных проектов, не содержащих сведения конфиденциального характера, заявитель направляет копии сводного заключения,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(при его наличии), а также копию задания на проектирование, указанную в </w:t>
      </w:r>
      <w:hyperlink w:anchor="P190" w:history="1">
        <w:r>
          <w:rPr>
            <w:color w:val="0000FF"/>
          </w:rPr>
          <w:t>подпункте "в" пункта 29</w:t>
        </w:r>
      </w:hyperlink>
      <w:r>
        <w:t xml:space="preserve"> настоящего Положения, в общественный совет при предполагаемом главном распорядителе средств федерального бюджета (главном распорядителе средств федерального бюджета).</w:t>
      </w:r>
    </w:p>
    <w:p w:rsidR="000046B2" w:rsidRDefault="000046B2">
      <w:pPr>
        <w:pStyle w:val="ConsPlusNormal"/>
        <w:jc w:val="both"/>
      </w:pPr>
      <w:r>
        <w:t xml:space="preserve">(в ред. Постановлений Правительства РФ от 26.01.2018 </w:t>
      </w:r>
      <w:hyperlink r:id="rId105" w:history="1">
        <w:r>
          <w:rPr>
            <w:color w:val="0000FF"/>
          </w:rPr>
          <w:t>N 71</w:t>
        </w:r>
      </w:hyperlink>
      <w:r>
        <w:t xml:space="preserve">, от 31.12.2019 </w:t>
      </w:r>
      <w:hyperlink r:id="rId106" w:history="1">
        <w:r>
          <w:rPr>
            <w:color w:val="0000FF"/>
          </w:rPr>
          <w:t>N 1948</w:t>
        </w:r>
      </w:hyperlink>
      <w:r>
        <w:t>)</w:t>
      </w:r>
    </w:p>
    <w:p w:rsidR="000046B2" w:rsidRDefault="000046B2">
      <w:pPr>
        <w:pStyle w:val="ConsPlusNormal"/>
        <w:spacing w:before="220"/>
        <w:ind w:firstLine="540"/>
        <w:jc w:val="both"/>
      </w:pPr>
      <w:bookmarkStart w:id="25" w:name="P253"/>
      <w:bookmarkEnd w:id="25"/>
      <w:r>
        <w:t xml:space="preserve">52. Указанные в </w:t>
      </w:r>
      <w:hyperlink w:anchor="P251" w:history="1">
        <w:r>
          <w:rPr>
            <w:color w:val="0000FF"/>
          </w:rPr>
          <w:t>пункте 51</w:t>
        </w:r>
      </w:hyperlink>
      <w:r>
        <w:t xml:space="preserve"> настоящего Положения общественные советы в срок, составляющий не менее 15 календарных дней, но не превышающий 30 календарных дней со дня представления копий сводного заключения,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(при его наличии), а также копии задания на проектирование, указанной в </w:t>
      </w:r>
      <w:hyperlink w:anchor="P190" w:history="1">
        <w:r>
          <w:rPr>
            <w:color w:val="0000FF"/>
          </w:rPr>
          <w:t>подпункте "в" пункта 29</w:t>
        </w:r>
      </w:hyperlink>
      <w:r>
        <w:t xml:space="preserve"> настоящего Положения, рассматривают их и подготавливают заключение о целесообразности реализации инвестиционного проекта с использованием бюджетных средств.</w:t>
      </w:r>
    </w:p>
    <w:p w:rsidR="000046B2" w:rsidRDefault="000046B2">
      <w:pPr>
        <w:pStyle w:val="ConsPlusNormal"/>
        <w:jc w:val="both"/>
      </w:pPr>
      <w:r>
        <w:t xml:space="preserve">(в ред. Постановлений Правительства РФ от 07.12.2015 </w:t>
      </w:r>
      <w:hyperlink r:id="rId107" w:history="1">
        <w:r>
          <w:rPr>
            <w:color w:val="0000FF"/>
          </w:rPr>
          <w:t>N 1333</w:t>
        </w:r>
      </w:hyperlink>
      <w:r>
        <w:t xml:space="preserve">, от 26.01.2018 </w:t>
      </w:r>
      <w:hyperlink r:id="rId108" w:history="1">
        <w:r>
          <w:rPr>
            <w:color w:val="0000FF"/>
          </w:rPr>
          <w:t>N 71</w:t>
        </w:r>
      </w:hyperlink>
      <w:r>
        <w:t xml:space="preserve">, от 31.12.2019 </w:t>
      </w:r>
      <w:hyperlink r:id="rId109" w:history="1">
        <w:r>
          <w:rPr>
            <w:color w:val="0000FF"/>
          </w:rPr>
          <w:t>N 1948</w:t>
        </w:r>
      </w:hyperlink>
      <w:r>
        <w:t>)</w:t>
      </w:r>
    </w:p>
    <w:p w:rsidR="000046B2" w:rsidRDefault="000046B2">
      <w:pPr>
        <w:pStyle w:val="ConsPlusNormal"/>
        <w:spacing w:before="220"/>
        <w:ind w:firstLine="540"/>
        <w:jc w:val="both"/>
      </w:pPr>
      <w:r>
        <w:t xml:space="preserve">53. Положительное сводное заключение и заключение общественного совета, указанное в </w:t>
      </w:r>
      <w:hyperlink w:anchor="P253" w:history="1">
        <w:r>
          <w:rPr>
            <w:color w:val="0000FF"/>
          </w:rPr>
          <w:t>пункте 52</w:t>
        </w:r>
      </w:hyperlink>
      <w:r>
        <w:t xml:space="preserve"> настоящего Положения (в отношении инвестиционных проектов, не содержащих сведения конфиденциального характера), являются обязательными документами при принятии Правительством Российской Федерации решения о предоставлении средств федерального бюджета на реализацию инвестиционного проекта, а также при осуществлении детализации мероприятий (укрупненных инвестиционных проектов), включенных в федеральную адресную инвестиционную программу.</w:t>
      </w:r>
    </w:p>
    <w:p w:rsidR="000046B2" w:rsidRDefault="000046B2">
      <w:pPr>
        <w:pStyle w:val="ConsPlusNormal"/>
        <w:jc w:val="both"/>
      </w:pPr>
      <w:r>
        <w:t xml:space="preserve">(в ред. </w:t>
      </w:r>
      <w:hyperlink r:id="rId110" w:history="1">
        <w:r>
          <w:rPr>
            <w:color w:val="0000FF"/>
          </w:rPr>
          <w:t>Постановления</w:t>
        </w:r>
      </w:hyperlink>
      <w:r>
        <w:t xml:space="preserve"> Правительства РФ от 07.12.2015 N 1333)</w:t>
      </w:r>
    </w:p>
    <w:p w:rsidR="000046B2" w:rsidRDefault="000046B2">
      <w:pPr>
        <w:pStyle w:val="ConsPlusNormal"/>
        <w:spacing w:before="220"/>
        <w:ind w:firstLine="540"/>
        <w:jc w:val="both"/>
      </w:pPr>
      <w:r>
        <w:t>54.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является обязательным документом для предоставления средств федерального бюджета на реализацию инвестиционного проекта.</w:t>
      </w:r>
    </w:p>
    <w:p w:rsidR="000046B2" w:rsidRDefault="000046B2">
      <w:pPr>
        <w:pStyle w:val="ConsPlusNormal"/>
        <w:jc w:val="both"/>
      </w:pPr>
      <w:r>
        <w:t xml:space="preserve">(в ред. </w:t>
      </w:r>
      <w:hyperlink r:id="rId111" w:history="1">
        <w:r>
          <w:rPr>
            <w:color w:val="0000FF"/>
          </w:rPr>
          <w:t>Постановления</w:t>
        </w:r>
      </w:hyperlink>
      <w:r>
        <w:t xml:space="preserve"> Правительства РФ от 31.12.2019 N 1948)</w:t>
      </w:r>
    </w:p>
    <w:p w:rsidR="000046B2" w:rsidRDefault="000046B2">
      <w:pPr>
        <w:pStyle w:val="ConsPlusNormal"/>
        <w:ind w:firstLine="540"/>
        <w:jc w:val="both"/>
      </w:pPr>
    </w:p>
    <w:p w:rsidR="000046B2" w:rsidRDefault="000046B2">
      <w:pPr>
        <w:pStyle w:val="ConsPlusTitle"/>
        <w:jc w:val="center"/>
        <w:outlineLvl w:val="1"/>
      </w:pPr>
      <w:r>
        <w:t>IV. Проведение публичного технологического и ценового</w:t>
      </w:r>
    </w:p>
    <w:p w:rsidR="000046B2" w:rsidRDefault="000046B2">
      <w:pPr>
        <w:pStyle w:val="ConsPlusTitle"/>
        <w:jc w:val="center"/>
      </w:pPr>
      <w:r>
        <w:t>аудита в ходе реализации инвестиционного проекта</w:t>
      </w:r>
    </w:p>
    <w:p w:rsidR="000046B2" w:rsidRDefault="000046B2">
      <w:pPr>
        <w:pStyle w:val="ConsPlusNormal"/>
        <w:jc w:val="center"/>
      </w:pPr>
    </w:p>
    <w:p w:rsidR="000046B2" w:rsidRDefault="000046B2">
      <w:pPr>
        <w:pStyle w:val="ConsPlusNormal"/>
        <w:ind w:firstLine="540"/>
        <w:jc w:val="both"/>
      </w:pPr>
      <w:bookmarkStart w:id="26" w:name="P263"/>
      <w:bookmarkEnd w:id="26"/>
      <w:r>
        <w:t xml:space="preserve">55. В случае если в ходе реализации инвестиционного проекта, в отношении которого имеются положительное сводное заключение и положительное заключение государственной экспертизы проектной документации, содержащее оценку достоверности определения сметной </w:t>
      </w:r>
      <w:r>
        <w:lastRenderedPageBreak/>
        <w:t>стоимости строительства, увеличилась сметная стоимость объекта капитального строительства или уменьшилась его мощность, то в отношении инвестиционного проекта проводится повторный публичный технологический и ценовой аудит в соответствии с настоящим Положением.</w:t>
      </w:r>
    </w:p>
    <w:p w:rsidR="000046B2" w:rsidRDefault="000046B2">
      <w:pPr>
        <w:pStyle w:val="ConsPlusNormal"/>
        <w:jc w:val="both"/>
      </w:pPr>
      <w:r>
        <w:t xml:space="preserve">(в ред. Постановлений Правительства РФ от 07.12.2015 </w:t>
      </w:r>
      <w:hyperlink r:id="rId112" w:history="1">
        <w:r>
          <w:rPr>
            <w:color w:val="0000FF"/>
          </w:rPr>
          <w:t>N 1333</w:t>
        </w:r>
      </w:hyperlink>
      <w:r>
        <w:t xml:space="preserve">, от 31.12.2019 </w:t>
      </w:r>
      <w:hyperlink r:id="rId113" w:history="1">
        <w:r>
          <w:rPr>
            <w:color w:val="0000FF"/>
          </w:rPr>
          <w:t>N 1948</w:t>
        </w:r>
      </w:hyperlink>
      <w:r>
        <w:t>)</w:t>
      </w:r>
    </w:p>
    <w:p w:rsidR="000046B2" w:rsidRDefault="000046B2">
      <w:pPr>
        <w:pStyle w:val="ConsPlusNormal"/>
        <w:spacing w:before="220"/>
        <w:ind w:firstLine="540"/>
        <w:jc w:val="both"/>
      </w:pPr>
      <w:r>
        <w:t>В случае если в ходе реализации инвестиционного проекта, который не подлежал проведению обязательного публичного технологического и ценового аудита, увеличилась сметная стоимость объекта капитального строительства и (или) изменилась его мощность и в результате этих изменений объект попал в категорию объектов капитального строительства, предусмотренных настоящим Положением, то в отношении инвестиционного проекта проводится публичный технологический и ценовой аудит в соответствии с настоящим Положением.</w:t>
      </w: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jc w:val="right"/>
        <w:outlineLvl w:val="0"/>
      </w:pPr>
      <w:r>
        <w:t>Утверждены</w:t>
      </w:r>
    </w:p>
    <w:p w:rsidR="000046B2" w:rsidRDefault="000046B2">
      <w:pPr>
        <w:pStyle w:val="ConsPlusNormal"/>
        <w:jc w:val="right"/>
      </w:pPr>
      <w:r>
        <w:t>постановлением Правительства</w:t>
      </w:r>
    </w:p>
    <w:p w:rsidR="000046B2" w:rsidRDefault="000046B2">
      <w:pPr>
        <w:pStyle w:val="ConsPlusNormal"/>
        <w:jc w:val="right"/>
      </w:pPr>
      <w:r>
        <w:t>Российской Федерации</w:t>
      </w:r>
    </w:p>
    <w:p w:rsidR="000046B2" w:rsidRDefault="000046B2">
      <w:pPr>
        <w:pStyle w:val="ConsPlusNormal"/>
        <w:jc w:val="right"/>
      </w:pPr>
      <w:r>
        <w:t>от 30 апреля 2013 г. N 382</w:t>
      </w:r>
    </w:p>
    <w:p w:rsidR="000046B2" w:rsidRDefault="000046B2">
      <w:pPr>
        <w:pStyle w:val="ConsPlusNormal"/>
        <w:jc w:val="right"/>
      </w:pPr>
    </w:p>
    <w:p w:rsidR="000046B2" w:rsidRDefault="000046B2">
      <w:pPr>
        <w:pStyle w:val="ConsPlusTitle"/>
        <w:jc w:val="center"/>
      </w:pPr>
      <w:bookmarkStart w:id="27" w:name="P276"/>
      <w:bookmarkEnd w:id="27"/>
      <w:r>
        <w:t>ИЗМЕНЕНИЯ,</w:t>
      </w:r>
    </w:p>
    <w:p w:rsidR="000046B2" w:rsidRDefault="000046B2">
      <w:pPr>
        <w:pStyle w:val="ConsPlusTitle"/>
        <w:jc w:val="center"/>
      </w:pPr>
      <w:r>
        <w:t>КОТОРЫЕ ВНОСЯТСЯ В АКТЫ ПРАВИТЕЛЬСТВА РОССИЙСКОЙ ФЕДЕРАЦИИ</w:t>
      </w:r>
    </w:p>
    <w:p w:rsidR="000046B2" w:rsidRDefault="000046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6B2">
        <w:trPr>
          <w:jc w:val="center"/>
        </w:trPr>
        <w:tc>
          <w:tcPr>
            <w:tcW w:w="9294" w:type="dxa"/>
            <w:tcBorders>
              <w:top w:val="nil"/>
              <w:left w:val="single" w:sz="24" w:space="0" w:color="CED3F1"/>
              <w:bottom w:val="nil"/>
              <w:right w:val="single" w:sz="24" w:space="0" w:color="F4F3F8"/>
            </w:tcBorders>
            <w:shd w:val="clear" w:color="auto" w:fill="F4F3F8"/>
          </w:tcPr>
          <w:p w:rsidR="000046B2" w:rsidRDefault="000046B2">
            <w:pPr>
              <w:pStyle w:val="ConsPlusNormal"/>
              <w:jc w:val="center"/>
            </w:pPr>
            <w:r>
              <w:rPr>
                <w:color w:val="392C69"/>
              </w:rPr>
              <w:t>Список изменяющих документов</w:t>
            </w:r>
          </w:p>
          <w:p w:rsidR="000046B2" w:rsidRDefault="000046B2">
            <w:pPr>
              <w:pStyle w:val="ConsPlusNormal"/>
              <w:jc w:val="center"/>
            </w:pPr>
            <w:r>
              <w:rPr>
                <w:color w:val="392C69"/>
              </w:rPr>
              <w:t xml:space="preserve">(в ред. Постановлений Правительства РФ от 26.12.2014 </w:t>
            </w:r>
            <w:hyperlink r:id="rId114" w:history="1">
              <w:r>
                <w:rPr>
                  <w:color w:val="0000FF"/>
                </w:rPr>
                <w:t>N 1505</w:t>
              </w:r>
            </w:hyperlink>
            <w:r>
              <w:rPr>
                <w:color w:val="392C69"/>
              </w:rPr>
              <w:t>,</w:t>
            </w:r>
          </w:p>
          <w:p w:rsidR="000046B2" w:rsidRDefault="000046B2">
            <w:pPr>
              <w:pStyle w:val="ConsPlusNormal"/>
              <w:jc w:val="center"/>
            </w:pPr>
            <w:r>
              <w:rPr>
                <w:color w:val="392C69"/>
              </w:rPr>
              <w:t xml:space="preserve">от 23.12.2017 </w:t>
            </w:r>
            <w:hyperlink r:id="rId115" w:history="1">
              <w:r>
                <w:rPr>
                  <w:color w:val="0000FF"/>
                </w:rPr>
                <w:t>N 1623</w:t>
              </w:r>
            </w:hyperlink>
            <w:r>
              <w:rPr>
                <w:color w:val="392C69"/>
              </w:rPr>
              <w:t>)</w:t>
            </w:r>
          </w:p>
        </w:tc>
      </w:tr>
    </w:tbl>
    <w:p w:rsidR="000046B2" w:rsidRDefault="000046B2">
      <w:pPr>
        <w:pStyle w:val="ConsPlusNormal"/>
        <w:jc w:val="center"/>
      </w:pPr>
    </w:p>
    <w:p w:rsidR="000046B2" w:rsidRDefault="000046B2">
      <w:pPr>
        <w:pStyle w:val="ConsPlusNormal"/>
        <w:ind w:firstLine="540"/>
        <w:jc w:val="both"/>
      </w:pPr>
      <w:r>
        <w:t xml:space="preserve">1. </w:t>
      </w:r>
      <w:hyperlink r:id="rId116" w:history="1">
        <w:r>
          <w:rPr>
            <w:color w:val="0000FF"/>
          </w:rPr>
          <w:t>Абзац тринадцатый пункта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2012, N 27, ст. 3738), изложить в следующей редакции:</w:t>
      </w:r>
    </w:p>
    <w:p w:rsidR="000046B2" w:rsidRDefault="000046B2">
      <w:pPr>
        <w:pStyle w:val="ConsPlusNormal"/>
        <w:spacing w:before="220"/>
        <w:ind w:firstLine="540"/>
        <w:jc w:val="both"/>
      </w:pPr>
      <w:r>
        <w:t>"публичный технологический и ценовой аудит, проектные и изыскательские работы (глава 12).".</w:t>
      </w:r>
    </w:p>
    <w:p w:rsidR="000046B2" w:rsidRDefault="000046B2">
      <w:pPr>
        <w:pStyle w:val="ConsPlusNormal"/>
        <w:spacing w:before="220"/>
        <w:ind w:firstLine="540"/>
        <w:jc w:val="both"/>
      </w:pPr>
      <w:r>
        <w:t xml:space="preserve">2. Утратил силу. - </w:t>
      </w:r>
      <w:hyperlink r:id="rId117" w:history="1">
        <w:r>
          <w:rPr>
            <w:color w:val="0000FF"/>
          </w:rPr>
          <w:t>Постановление</w:t>
        </w:r>
      </w:hyperlink>
      <w:r>
        <w:t xml:space="preserve"> Правительства РФ от 23.12.2017 N 1623.</w:t>
      </w:r>
    </w:p>
    <w:p w:rsidR="000046B2" w:rsidRDefault="000046B2">
      <w:pPr>
        <w:pStyle w:val="ConsPlusNormal"/>
        <w:spacing w:before="220"/>
        <w:ind w:firstLine="540"/>
        <w:jc w:val="both"/>
      </w:pPr>
      <w:r>
        <w:t xml:space="preserve">3. В </w:t>
      </w:r>
      <w:hyperlink r:id="rId118"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w:t>
      </w:r>
    </w:p>
    <w:p w:rsidR="000046B2" w:rsidRDefault="000046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6B2">
        <w:trPr>
          <w:jc w:val="center"/>
        </w:trPr>
        <w:tc>
          <w:tcPr>
            <w:tcW w:w="9294" w:type="dxa"/>
            <w:tcBorders>
              <w:top w:val="nil"/>
              <w:left w:val="single" w:sz="24" w:space="0" w:color="CED3F1"/>
              <w:bottom w:val="nil"/>
              <w:right w:val="single" w:sz="24" w:space="0" w:color="F4F3F8"/>
            </w:tcBorders>
            <w:shd w:val="clear" w:color="auto" w:fill="F4F3F8"/>
          </w:tcPr>
          <w:p w:rsidR="000046B2" w:rsidRDefault="000046B2">
            <w:pPr>
              <w:pStyle w:val="ConsPlusNormal"/>
              <w:jc w:val="both"/>
            </w:pPr>
            <w:proofErr w:type="spellStart"/>
            <w:r>
              <w:rPr>
                <w:color w:val="392C69"/>
              </w:rPr>
              <w:t>КонсультантПлюс</w:t>
            </w:r>
            <w:proofErr w:type="spellEnd"/>
            <w:r>
              <w:rPr>
                <w:color w:val="392C69"/>
              </w:rPr>
              <w:t>: примечание.</w:t>
            </w:r>
          </w:p>
          <w:p w:rsidR="000046B2" w:rsidRDefault="000046B2">
            <w:pPr>
              <w:pStyle w:val="ConsPlusNormal"/>
              <w:jc w:val="both"/>
            </w:pPr>
            <w:r>
              <w:rPr>
                <w:color w:val="392C69"/>
              </w:rPr>
              <w:t xml:space="preserve">Со дня вступления в силу изменений в законодательство Российской Федерации, предусматривающих положения об обязательности подготовки обоснования инвестиций для объектов капитального </w:t>
            </w:r>
            <w:proofErr w:type="gramStart"/>
            <w:r>
              <w:rPr>
                <w:color w:val="392C69"/>
              </w:rPr>
              <w:t xml:space="preserve">строительства,  </w:t>
            </w:r>
            <w:proofErr w:type="spellStart"/>
            <w:r>
              <w:rPr>
                <w:color w:val="392C69"/>
              </w:rPr>
              <w:t>пп</w:t>
            </w:r>
            <w:proofErr w:type="spellEnd"/>
            <w:r>
              <w:rPr>
                <w:color w:val="392C69"/>
              </w:rPr>
              <w:t>.</w:t>
            </w:r>
            <w:proofErr w:type="gramEnd"/>
            <w:r>
              <w:rPr>
                <w:color w:val="392C69"/>
              </w:rPr>
              <w:t xml:space="preserve"> "а" п. 3 утрачивает силу (</w:t>
            </w:r>
            <w:hyperlink r:id="rId119" w:history="1">
              <w:r>
                <w:rPr>
                  <w:color w:val="0000FF"/>
                </w:rPr>
                <w:t>Постановление</w:t>
              </w:r>
            </w:hyperlink>
            <w:r>
              <w:rPr>
                <w:color w:val="392C69"/>
              </w:rPr>
              <w:t xml:space="preserve"> Правительства РФ от 30.12.2018 N 1750).</w:t>
            </w:r>
          </w:p>
        </w:tc>
      </w:tr>
    </w:tbl>
    <w:p w:rsidR="000046B2" w:rsidRDefault="000046B2">
      <w:pPr>
        <w:pStyle w:val="ConsPlusNormal"/>
        <w:spacing w:before="280"/>
        <w:ind w:firstLine="540"/>
        <w:jc w:val="both"/>
      </w:pPr>
      <w:r>
        <w:t xml:space="preserve">а) </w:t>
      </w:r>
      <w:hyperlink r:id="rId120" w:history="1">
        <w:r>
          <w:rPr>
            <w:color w:val="0000FF"/>
          </w:rPr>
          <w:t>пункт 11</w:t>
        </w:r>
      </w:hyperlink>
      <w:r>
        <w:t xml:space="preserve"> дополнить подпунктом "з(1)" следующего содержания:</w:t>
      </w:r>
    </w:p>
    <w:p w:rsidR="000046B2" w:rsidRDefault="000046B2">
      <w:pPr>
        <w:pStyle w:val="ConsPlusNormal"/>
        <w:spacing w:before="220"/>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 </w:t>
      </w:r>
      <w:r>
        <w:lastRenderedPageBreak/>
        <w:t>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(по проектам, включающим разработку проектной документации), а также экспертное заключение научно-экспертного совета при Министерстве образования и науки Российской Федерации в случаях, установленных законодательством Российской Федерации, заключение общественного совета при заявителе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w:t>
      </w:r>
    </w:p>
    <w:p w:rsidR="000046B2" w:rsidRDefault="000046B2">
      <w:pPr>
        <w:pStyle w:val="ConsPlusNormal"/>
        <w:spacing w:before="220"/>
        <w:ind w:firstLine="540"/>
        <w:jc w:val="both"/>
      </w:pPr>
      <w:r>
        <w:t xml:space="preserve">б) </w:t>
      </w:r>
      <w:hyperlink r:id="rId121" w:history="1">
        <w:r>
          <w:rPr>
            <w:color w:val="0000FF"/>
          </w:rPr>
          <w:t>подпункт "в" пункта 13</w:t>
        </w:r>
      </w:hyperlink>
      <w:r>
        <w:t xml:space="preserve"> дополнить словами ",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0046B2" w:rsidRDefault="000046B2">
      <w:pPr>
        <w:pStyle w:val="ConsPlusNormal"/>
        <w:spacing w:before="220"/>
        <w:ind w:firstLine="540"/>
        <w:jc w:val="both"/>
      </w:pPr>
      <w:r>
        <w:t xml:space="preserve">4. </w:t>
      </w:r>
      <w:hyperlink r:id="rId122" w:history="1">
        <w:r>
          <w:rPr>
            <w:color w:val="0000FF"/>
          </w:rPr>
          <w:t>Пункт 38</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(Собрание законодательства Российской Федерации, 2010, N 38, ст. 4834), дополнить абзацами следующего содержания:</w:t>
      </w:r>
    </w:p>
    <w:p w:rsidR="000046B2" w:rsidRDefault="000046B2">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26.12.2014 N 1505.</w:t>
      </w:r>
    </w:p>
    <w:p w:rsidR="000046B2" w:rsidRDefault="000046B2">
      <w:pPr>
        <w:pStyle w:val="ConsPlusNormal"/>
        <w:spacing w:before="220"/>
        <w:ind w:firstLine="540"/>
        <w:jc w:val="both"/>
      </w:pPr>
      <w:r>
        <w:t>Ежеквартальная и годовая информация об осуществлении бюджетных инвестиций в объекты капитального строительства в соответствии с адресной программой с разбивкой по объектам капитального строительства (за исключением объектов, сведения о которых составляют государственную тайну) размещается на официальном сайте Министерства экономического развития Российской Федерации в сети Интернет.".</w:t>
      </w:r>
    </w:p>
    <w:p w:rsidR="000046B2" w:rsidRDefault="000046B2">
      <w:pPr>
        <w:pStyle w:val="ConsPlusNormal"/>
        <w:ind w:firstLine="540"/>
        <w:jc w:val="both"/>
      </w:pPr>
    </w:p>
    <w:p w:rsidR="000046B2" w:rsidRDefault="000046B2">
      <w:pPr>
        <w:pStyle w:val="ConsPlusNormal"/>
        <w:ind w:firstLine="540"/>
        <w:jc w:val="both"/>
      </w:pPr>
    </w:p>
    <w:p w:rsidR="000046B2" w:rsidRDefault="000046B2">
      <w:pPr>
        <w:pStyle w:val="ConsPlusNormal"/>
        <w:pBdr>
          <w:top w:val="single" w:sz="6" w:space="0" w:color="auto"/>
        </w:pBdr>
        <w:spacing w:before="100" w:after="100"/>
        <w:jc w:val="both"/>
        <w:rPr>
          <w:sz w:val="2"/>
          <w:szCs w:val="2"/>
        </w:rPr>
      </w:pPr>
    </w:p>
    <w:p w:rsidR="008A6BED" w:rsidRDefault="008A6BED"/>
    <w:sectPr w:rsidR="008A6BED" w:rsidSect="001B4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B2"/>
    <w:rsid w:val="000017D1"/>
    <w:rsid w:val="00001F15"/>
    <w:rsid w:val="00003998"/>
    <w:rsid w:val="000046B2"/>
    <w:rsid w:val="00005F68"/>
    <w:rsid w:val="00035FC2"/>
    <w:rsid w:val="000408DB"/>
    <w:rsid w:val="00072FB9"/>
    <w:rsid w:val="00092D01"/>
    <w:rsid w:val="00094579"/>
    <w:rsid w:val="000B01AF"/>
    <w:rsid w:val="000B5993"/>
    <w:rsid w:val="000C3D6D"/>
    <w:rsid w:val="000E3180"/>
    <w:rsid w:val="000E5AC5"/>
    <w:rsid w:val="000F6C04"/>
    <w:rsid w:val="00101263"/>
    <w:rsid w:val="001223A2"/>
    <w:rsid w:val="0012324D"/>
    <w:rsid w:val="00124C2F"/>
    <w:rsid w:val="00126A6F"/>
    <w:rsid w:val="00132FDA"/>
    <w:rsid w:val="00133A14"/>
    <w:rsid w:val="00144D1B"/>
    <w:rsid w:val="00153F87"/>
    <w:rsid w:val="00161A21"/>
    <w:rsid w:val="00170993"/>
    <w:rsid w:val="00174551"/>
    <w:rsid w:val="00175953"/>
    <w:rsid w:val="00193BB6"/>
    <w:rsid w:val="001A133E"/>
    <w:rsid w:val="001A3CDB"/>
    <w:rsid w:val="001A7508"/>
    <w:rsid w:val="001B4093"/>
    <w:rsid w:val="001B6711"/>
    <w:rsid w:val="001C0CC1"/>
    <w:rsid w:val="001D4207"/>
    <w:rsid w:val="001F6AAA"/>
    <w:rsid w:val="001F7C68"/>
    <w:rsid w:val="00202128"/>
    <w:rsid w:val="00202EA7"/>
    <w:rsid w:val="00210B40"/>
    <w:rsid w:val="00211833"/>
    <w:rsid w:val="002205CA"/>
    <w:rsid w:val="002211D0"/>
    <w:rsid w:val="00237CFB"/>
    <w:rsid w:val="002434AE"/>
    <w:rsid w:val="002459D1"/>
    <w:rsid w:val="00247CF5"/>
    <w:rsid w:val="00250E71"/>
    <w:rsid w:val="002535B1"/>
    <w:rsid w:val="0029612C"/>
    <w:rsid w:val="002A65D5"/>
    <w:rsid w:val="002C17E2"/>
    <w:rsid w:val="0030498D"/>
    <w:rsid w:val="00310FD4"/>
    <w:rsid w:val="00317C24"/>
    <w:rsid w:val="00325651"/>
    <w:rsid w:val="00352A91"/>
    <w:rsid w:val="00354B4D"/>
    <w:rsid w:val="00372F76"/>
    <w:rsid w:val="003D23DC"/>
    <w:rsid w:val="003E3845"/>
    <w:rsid w:val="003E5E70"/>
    <w:rsid w:val="003E79E1"/>
    <w:rsid w:val="003F6760"/>
    <w:rsid w:val="0043137D"/>
    <w:rsid w:val="00434010"/>
    <w:rsid w:val="00434F31"/>
    <w:rsid w:val="00452956"/>
    <w:rsid w:val="00455282"/>
    <w:rsid w:val="00457087"/>
    <w:rsid w:val="004723FD"/>
    <w:rsid w:val="00493FF4"/>
    <w:rsid w:val="004A1929"/>
    <w:rsid w:val="004A377E"/>
    <w:rsid w:val="004B6D53"/>
    <w:rsid w:val="004D2C37"/>
    <w:rsid w:val="004D46DD"/>
    <w:rsid w:val="004F6AA3"/>
    <w:rsid w:val="00514324"/>
    <w:rsid w:val="005225ED"/>
    <w:rsid w:val="005264AE"/>
    <w:rsid w:val="0054086C"/>
    <w:rsid w:val="0054471F"/>
    <w:rsid w:val="005847B8"/>
    <w:rsid w:val="00597282"/>
    <w:rsid w:val="005A100E"/>
    <w:rsid w:val="005A3C1C"/>
    <w:rsid w:val="005B583D"/>
    <w:rsid w:val="005D44E8"/>
    <w:rsid w:val="005E1D8E"/>
    <w:rsid w:val="00657D2F"/>
    <w:rsid w:val="00676BA6"/>
    <w:rsid w:val="00683167"/>
    <w:rsid w:val="00686AD1"/>
    <w:rsid w:val="0069722E"/>
    <w:rsid w:val="006B5A42"/>
    <w:rsid w:val="006E0973"/>
    <w:rsid w:val="006F27D3"/>
    <w:rsid w:val="006F5174"/>
    <w:rsid w:val="00700501"/>
    <w:rsid w:val="00702E24"/>
    <w:rsid w:val="00742251"/>
    <w:rsid w:val="00774406"/>
    <w:rsid w:val="007801C9"/>
    <w:rsid w:val="007873D3"/>
    <w:rsid w:val="007A01D2"/>
    <w:rsid w:val="007A2237"/>
    <w:rsid w:val="007C5C10"/>
    <w:rsid w:val="007D3D56"/>
    <w:rsid w:val="007D5006"/>
    <w:rsid w:val="007E4207"/>
    <w:rsid w:val="007F0BB5"/>
    <w:rsid w:val="007F7591"/>
    <w:rsid w:val="008051E0"/>
    <w:rsid w:val="0081112E"/>
    <w:rsid w:val="00817DFB"/>
    <w:rsid w:val="00821B35"/>
    <w:rsid w:val="00826B31"/>
    <w:rsid w:val="00831200"/>
    <w:rsid w:val="008508E7"/>
    <w:rsid w:val="0085500F"/>
    <w:rsid w:val="00862DFD"/>
    <w:rsid w:val="00863418"/>
    <w:rsid w:val="00870EAF"/>
    <w:rsid w:val="00874D62"/>
    <w:rsid w:val="00882805"/>
    <w:rsid w:val="00882DCE"/>
    <w:rsid w:val="0088349A"/>
    <w:rsid w:val="0088749E"/>
    <w:rsid w:val="00887B42"/>
    <w:rsid w:val="008A6BED"/>
    <w:rsid w:val="008F3451"/>
    <w:rsid w:val="008F5BFB"/>
    <w:rsid w:val="008F78E9"/>
    <w:rsid w:val="00902DD9"/>
    <w:rsid w:val="00910AD6"/>
    <w:rsid w:val="00910EB5"/>
    <w:rsid w:val="00920B13"/>
    <w:rsid w:val="00934616"/>
    <w:rsid w:val="0093652F"/>
    <w:rsid w:val="00951831"/>
    <w:rsid w:val="00966ECE"/>
    <w:rsid w:val="00983579"/>
    <w:rsid w:val="009A056D"/>
    <w:rsid w:val="009B0E5B"/>
    <w:rsid w:val="009B10EF"/>
    <w:rsid w:val="009B10FB"/>
    <w:rsid w:val="009F2742"/>
    <w:rsid w:val="00A063F2"/>
    <w:rsid w:val="00A101A3"/>
    <w:rsid w:val="00A35A6C"/>
    <w:rsid w:val="00A4440F"/>
    <w:rsid w:val="00A44C63"/>
    <w:rsid w:val="00A50D3F"/>
    <w:rsid w:val="00A651C9"/>
    <w:rsid w:val="00A871E6"/>
    <w:rsid w:val="00A87D50"/>
    <w:rsid w:val="00AA0810"/>
    <w:rsid w:val="00AA7401"/>
    <w:rsid w:val="00AB33BE"/>
    <w:rsid w:val="00AC7AB3"/>
    <w:rsid w:val="00AD267C"/>
    <w:rsid w:val="00AE1CB4"/>
    <w:rsid w:val="00AF4123"/>
    <w:rsid w:val="00B0080F"/>
    <w:rsid w:val="00B10601"/>
    <w:rsid w:val="00B137E4"/>
    <w:rsid w:val="00B1628B"/>
    <w:rsid w:val="00B31300"/>
    <w:rsid w:val="00B34A8E"/>
    <w:rsid w:val="00B436C3"/>
    <w:rsid w:val="00B44E41"/>
    <w:rsid w:val="00B466BF"/>
    <w:rsid w:val="00B469B5"/>
    <w:rsid w:val="00B612B8"/>
    <w:rsid w:val="00B63E58"/>
    <w:rsid w:val="00B74904"/>
    <w:rsid w:val="00B770BD"/>
    <w:rsid w:val="00B82F0E"/>
    <w:rsid w:val="00B90535"/>
    <w:rsid w:val="00BA67D4"/>
    <w:rsid w:val="00BC61FE"/>
    <w:rsid w:val="00BD0220"/>
    <w:rsid w:val="00BF1619"/>
    <w:rsid w:val="00BF2152"/>
    <w:rsid w:val="00C07E68"/>
    <w:rsid w:val="00C17F9F"/>
    <w:rsid w:val="00C21337"/>
    <w:rsid w:val="00C234E3"/>
    <w:rsid w:val="00C31163"/>
    <w:rsid w:val="00C35169"/>
    <w:rsid w:val="00C47F6A"/>
    <w:rsid w:val="00C831BA"/>
    <w:rsid w:val="00CC2866"/>
    <w:rsid w:val="00CE0B83"/>
    <w:rsid w:val="00CE78ED"/>
    <w:rsid w:val="00CF49DE"/>
    <w:rsid w:val="00D0084A"/>
    <w:rsid w:val="00D35DFC"/>
    <w:rsid w:val="00D37152"/>
    <w:rsid w:val="00D423AD"/>
    <w:rsid w:val="00D464D7"/>
    <w:rsid w:val="00D702F2"/>
    <w:rsid w:val="00D80CEE"/>
    <w:rsid w:val="00D8793A"/>
    <w:rsid w:val="00DA0124"/>
    <w:rsid w:val="00DA6680"/>
    <w:rsid w:val="00DD20BD"/>
    <w:rsid w:val="00DE4382"/>
    <w:rsid w:val="00DF099A"/>
    <w:rsid w:val="00E04FE2"/>
    <w:rsid w:val="00E0503A"/>
    <w:rsid w:val="00E0504F"/>
    <w:rsid w:val="00E1123F"/>
    <w:rsid w:val="00E4636B"/>
    <w:rsid w:val="00E6121A"/>
    <w:rsid w:val="00E62058"/>
    <w:rsid w:val="00E701E2"/>
    <w:rsid w:val="00E7146B"/>
    <w:rsid w:val="00E81D32"/>
    <w:rsid w:val="00EC1743"/>
    <w:rsid w:val="00EC45ED"/>
    <w:rsid w:val="00EC47D9"/>
    <w:rsid w:val="00ED476F"/>
    <w:rsid w:val="00EF0B17"/>
    <w:rsid w:val="00EF7F41"/>
    <w:rsid w:val="00F01B3D"/>
    <w:rsid w:val="00F34665"/>
    <w:rsid w:val="00F404F4"/>
    <w:rsid w:val="00F44002"/>
    <w:rsid w:val="00F56E2A"/>
    <w:rsid w:val="00F63F7B"/>
    <w:rsid w:val="00F96014"/>
    <w:rsid w:val="00FA14AA"/>
    <w:rsid w:val="00FA3983"/>
    <w:rsid w:val="00FA619D"/>
    <w:rsid w:val="00FA696B"/>
    <w:rsid w:val="00FD1087"/>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71AD-11F8-47E7-A531-AF066E97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4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4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6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6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973FAE6F73784C2452C0041F48D5FCA02922CAB8C3488E00CC4BD7177510650F85F04BC25DED883F16D25D27017BE5EF8D2D8A1B23AEAC5ExEN" TargetMode="External"/><Relationship Id="rId117" Type="http://schemas.openxmlformats.org/officeDocument/2006/relationships/hyperlink" Target="consultantplus://offline/ref=0F973FAE6F73784C2452C0041F48D5FCA12226C2B9C4488E00CC4BD7177510650F85F04BC25DED8E3D16D25D27017BE5EF8D2D8A1B23AEAC5ExEN" TargetMode="External"/><Relationship Id="rId21" Type="http://schemas.openxmlformats.org/officeDocument/2006/relationships/hyperlink" Target="consultantplus://offline/ref=0F973FAE6F73784C2452C0041F48D5FCA12226C1BBC0488E00CC4BD7177510650F85F04BC25DED8B3A16D25D27017BE5EF8D2D8A1B23AEAC5ExEN" TargetMode="External"/><Relationship Id="rId42" Type="http://schemas.openxmlformats.org/officeDocument/2006/relationships/hyperlink" Target="consultantplus://offline/ref=0F973FAE6F73784C2452C0041F48D5FCA02E22C5B4C5488E00CC4BD7177510650F85F04BC25DEC833C16D25D27017BE5EF8D2D8A1B23AEAC5ExEN" TargetMode="External"/><Relationship Id="rId47" Type="http://schemas.openxmlformats.org/officeDocument/2006/relationships/hyperlink" Target="consultantplus://offline/ref=0F973FAE6F73784C2452C0041F48D5FCA12226C1BBC0488E00CC4BD7177510650F85F04BC25DED8E3C16D25D27017BE5EF8D2D8A1B23AEAC5ExEN" TargetMode="External"/><Relationship Id="rId63" Type="http://schemas.openxmlformats.org/officeDocument/2006/relationships/hyperlink" Target="consultantplus://offline/ref=0F973FAE6F73784C2452C0041F48D5FCA12226C1BBC0488E00CC4BD7177510650F85F04BC25DED8C3C16D25D27017BE5EF8D2D8A1B23AEAC5ExEN" TargetMode="External"/><Relationship Id="rId68" Type="http://schemas.openxmlformats.org/officeDocument/2006/relationships/hyperlink" Target="consultantplus://offline/ref=0F973FAE6F73784C2452C0041F48D5FCA12226C1BBC0488E00CC4BD7177510650F85F04BC25DED8D3416D25D27017BE5EF8D2D8A1B23AEAC5ExEN" TargetMode="External"/><Relationship Id="rId84" Type="http://schemas.openxmlformats.org/officeDocument/2006/relationships/hyperlink" Target="consultantplus://offline/ref=0F973FAE6F73784C2452C0041F48D5FCA12226C1BBC0488E00CC4BD7177510650F85F04BC25DED833516D25D27017BE5EF8D2D8A1B23AEAC5ExEN" TargetMode="External"/><Relationship Id="rId89" Type="http://schemas.openxmlformats.org/officeDocument/2006/relationships/hyperlink" Target="consultantplus://offline/ref=0F973FAE6F73784C2452C0041F48D5FCA12226C1BBC0488E00CC4BD7177510650F85F04BC25DEC8A3416D25D27017BE5EF8D2D8A1B23AEAC5ExEN" TargetMode="External"/><Relationship Id="rId112" Type="http://schemas.openxmlformats.org/officeDocument/2006/relationships/hyperlink" Target="consultantplus://offline/ref=0F973FAE6F73784C2452C0041F48D5FCA12226C1BBC0488E00CC4BD7177510650F85F04BC25DEC883816D25D27017BE5EF8D2D8A1B23AEAC5ExEN" TargetMode="External"/><Relationship Id="rId16" Type="http://schemas.openxmlformats.org/officeDocument/2006/relationships/hyperlink" Target="consultantplus://offline/ref=0F973FAE6F73784C2452C91D1848D5FCA62F27C5BCC6488E00CC4BD7177510651D85A847C35EF38B3C03840C6155x4N" TargetMode="External"/><Relationship Id="rId107" Type="http://schemas.openxmlformats.org/officeDocument/2006/relationships/hyperlink" Target="consultantplus://offline/ref=0F973FAE6F73784C2452C0041F48D5FCA12226C1BBC0488E00CC4BD7177510650F85F04BC25DEC883E16D25D27017BE5EF8D2D8A1B23AEAC5ExEN" TargetMode="External"/><Relationship Id="rId11" Type="http://schemas.openxmlformats.org/officeDocument/2006/relationships/hyperlink" Target="consultantplus://offline/ref=0F973FAE6F73784C2452C0041F48D5FCA12229C3B4C4488E00CC4BD7177510650F85F04BC25DED8A3916D25D27017BE5EF8D2D8A1B23AEAC5ExEN" TargetMode="External"/><Relationship Id="rId32" Type="http://schemas.openxmlformats.org/officeDocument/2006/relationships/hyperlink" Target="consultantplus://offline/ref=0F973FAE6F73784C2452C0041F48D5FCA12229C3B4C4488E00CC4BD7177510650F85F04BC25DED8B3C16D25D27017BE5EF8D2D8A1B23AEAC5ExEN" TargetMode="External"/><Relationship Id="rId37" Type="http://schemas.openxmlformats.org/officeDocument/2006/relationships/hyperlink" Target="consultantplus://offline/ref=0F973FAE6F73784C2452C0041F48D5FCA12226C1BBC0488E00CC4BD7177510650F85F04BC25DED883A16D25D27017BE5EF8D2D8A1B23AEAC5ExEN" TargetMode="External"/><Relationship Id="rId53" Type="http://schemas.openxmlformats.org/officeDocument/2006/relationships/hyperlink" Target="consultantplus://offline/ref=0F973FAE6F73784C2452C0041F48D5FCA12226C1BBC0488E00CC4BD7177510650F85F04BC25DED8E3816D25D27017BE5EF8D2D8A1B23AEAC5ExEN" TargetMode="External"/><Relationship Id="rId58" Type="http://schemas.openxmlformats.org/officeDocument/2006/relationships/hyperlink" Target="consultantplus://offline/ref=0F973FAE6F73784C2452C0041F48D5FCA12226C1BBC0488E00CC4BD7177510650F85F04BC25DED8E3A16D25D27017BE5EF8D2D8A1B23AEAC5ExEN" TargetMode="External"/><Relationship Id="rId74" Type="http://schemas.openxmlformats.org/officeDocument/2006/relationships/hyperlink" Target="consultantplus://offline/ref=0F973FAE6F73784C2452C0041F48D5FCA12226C1BBC0488E00CC4BD7177510650F85F04BC25DED823B16D25D27017BE5EF8D2D8A1B23AEAC5ExEN" TargetMode="External"/><Relationship Id="rId79" Type="http://schemas.openxmlformats.org/officeDocument/2006/relationships/hyperlink" Target="consultantplus://offline/ref=0F973FAE6F73784C2452C0041F48D5FCA12226C1BBC0488E00CC4BD7177510650F85F04BC25DED833D16D25D27017BE5EF8D2D8A1B23AEAC5ExEN" TargetMode="External"/><Relationship Id="rId102" Type="http://schemas.openxmlformats.org/officeDocument/2006/relationships/hyperlink" Target="consultantplus://offline/ref=0F973FAE6F73784C2452C0041F48D5FCA12329CBBEC6488E00CC4BD7177510650F85F04BC25DED823916D25D27017BE5EF8D2D8A1B23AEAC5ExEN" TargetMode="External"/><Relationship Id="rId123" Type="http://schemas.openxmlformats.org/officeDocument/2006/relationships/hyperlink" Target="consultantplus://offline/ref=0F973FAE6F73784C2452C0041F48D5FCA02B22C5B5CE488E00CC4BD7177510650F85F04BC25DEC883F16D25D27017BE5EF8D2D8A1B23AEAC5ExEN" TargetMode="External"/><Relationship Id="rId5" Type="http://schemas.openxmlformats.org/officeDocument/2006/relationships/hyperlink" Target="consultantplus://offline/ref=0F973FAE6F73784C2452C0041F48D5FCA02B22C5B5CE488E00CC4BD7177510650F85F04BC25DEC883F16D25D27017BE5EF8D2D8A1B23AEAC5ExEN" TargetMode="External"/><Relationship Id="rId61" Type="http://schemas.openxmlformats.org/officeDocument/2006/relationships/hyperlink" Target="consultantplus://offline/ref=0F973FAE6F73784C2452C0041F48D5FCA22324C4BBC5488E00CC4BD7177510650F85F04BC25DED8B3E16D25D27017BE5EF8D2D8A1B23AEAC5ExEN" TargetMode="External"/><Relationship Id="rId82" Type="http://schemas.openxmlformats.org/officeDocument/2006/relationships/hyperlink" Target="consultantplus://offline/ref=0F973FAE6F73784C2452C0041F48D5FCA12226C1BBC0488E00CC4BD7177510650F85F04BC25DED833A16D25D27017BE5EF8D2D8A1B23AEAC5ExEN" TargetMode="External"/><Relationship Id="rId90" Type="http://schemas.openxmlformats.org/officeDocument/2006/relationships/hyperlink" Target="consultantplus://offline/ref=0F973FAE6F73784C2452C0041F48D5FCA12226C1BBC0488E00CC4BD7177510650F85F04BC25DEC8B3C16D25D27017BE5EF8D2D8A1B23AEAC5ExEN" TargetMode="External"/><Relationship Id="rId95" Type="http://schemas.openxmlformats.org/officeDocument/2006/relationships/hyperlink" Target="consultantplus://offline/ref=0F973FAE6F73784C2452C0041F48D5FCA12226C1BBC4488E00CC4BD7177510650F85F04BC25DED883916D25D27017BE5EF8D2D8A1B23AEAC5ExEN" TargetMode="External"/><Relationship Id="rId19" Type="http://schemas.openxmlformats.org/officeDocument/2006/relationships/hyperlink" Target="consultantplus://offline/ref=0F973FAE6F73784C2452C0041F48D5FCA22324C4BBC5488E00CC4BD7177510650F85F04BC25DED8B3E16D25D27017BE5EF8D2D8A1B23AEAC5ExEN" TargetMode="External"/><Relationship Id="rId14" Type="http://schemas.openxmlformats.org/officeDocument/2006/relationships/hyperlink" Target="consultantplus://offline/ref=0F973FAE6F73784C2452C0041F48D5FCA02C24C2BEC3488E00CC4BD7177510650F85F04BC25DEE8B3E16D25D27017BE5EF8D2D8A1B23AEAC5ExEN" TargetMode="External"/><Relationship Id="rId22" Type="http://schemas.openxmlformats.org/officeDocument/2006/relationships/hyperlink" Target="consultantplus://offline/ref=0F973FAE6F73784C2452C0041F48D5FCA02E22C5B4C5488E00CC4BD7177510650F85F04BC25DEC833C16D25D27017BE5EF8D2D8A1B23AEAC5ExEN" TargetMode="External"/><Relationship Id="rId27" Type="http://schemas.openxmlformats.org/officeDocument/2006/relationships/hyperlink" Target="consultantplus://offline/ref=0F973FAE6F73784C2452C0041F48D5FCA02E21CBBBC1488E00CC4BD7177510650F85F04BC25DED8C3E16D25D27017BE5EF8D2D8A1B23AEAC5ExEN" TargetMode="External"/><Relationship Id="rId30" Type="http://schemas.openxmlformats.org/officeDocument/2006/relationships/hyperlink" Target="consultantplus://offline/ref=0F973FAE6F73784C2452C0041F48D5FCA12226C1BBC0488E00CC4BD7177510650F85F04BC25DED8B3416D25D27017BE5EF8D2D8A1B23AEAC5ExEN" TargetMode="External"/><Relationship Id="rId35" Type="http://schemas.openxmlformats.org/officeDocument/2006/relationships/hyperlink" Target="consultantplus://offline/ref=0F973FAE6F73784C2452C0041F48D5FCA02922CBB5C6488E00CC4BD7177510650F85F04BC25DED8A3A16D25D27017BE5EF8D2D8A1B23AEAC5ExEN" TargetMode="External"/><Relationship Id="rId43" Type="http://schemas.openxmlformats.org/officeDocument/2006/relationships/hyperlink" Target="consultantplus://offline/ref=0F973FAE6F73784C2452C0041F48D5FCA02E22C5B4C2488E00CC4BD7177510650F85F04BC25DEF893E16D25D27017BE5EF8D2D8A1B23AEAC5ExEN" TargetMode="External"/><Relationship Id="rId48" Type="http://schemas.openxmlformats.org/officeDocument/2006/relationships/hyperlink" Target="consultantplus://offline/ref=0F973FAE6F73784C2452C0041F48D5FCA12226C1BBC0488E00CC4BD7177510650F85F04BC25DED8E3D16D25D27017BE5EF8D2D8A1B23AEAC5ExEN" TargetMode="External"/><Relationship Id="rId56" Type="http://schemas.openxmlformats.org/officeDocument/2006/relationships/hyperlink" Target="consultantplus://offline/ref=0F973FAE6F73784C2452C0041F48D5FCA02922C3BFCE488E00CC4BD7177510650F85F04BC25DED8D3C16D25D27017BE5EF8D2D8A1B23AEAC5ExEN" TargetMode="External"/><Relationship Id="rId64" Type="http://schemas.openxmlformats.org/officeDocument/2006/relationships/hyperlink" Target="consultantplus://offline/ref=0F973FAE6F73784C2452C0041F48D5FCA12226C1BBC0488E00CC4BD7177510650F85F04BC25DED8C3D16D25D27017BE5EF8D2D8A1B23AEAC5ExEN" TargetMode="External"/><Relationship Id="rId69" Type="http://schemas.openxmlformats.org/officeDocument/2006/relationships/hyperlink" Target="consultantplus://offline/ref=0F973FAE6F73784C2452C0041F48D5FCA12226C1BBC0488E00CC4BD7177510650F85F04BC25DED823C16D25D27017BE5EF8D2D8A1B23AEAC5ExEN" TargetMode="External"/><Relationship Id="rId77" Type="http://schemas.openxmlformats.org/officeDocument/2006/relationships/hyperlink" Target="consultantplus://offline/ref=0F973FAE6F73784C2452C0041F48D5FCA12226C1BBC0488E00CC4BD7177510650F85F04BC25DED833C16D25D27017BE5EF8D2D8A1B23AEAC5ExEN" TargetMode="External"/><Relationship Id="rId100" Type="http://schemas.openxmlformats.org/officeDocument/2006/relationships/hyperlink" Target="consultantplus://offline/ref=0F973FAE6F73784C2452C0041F48D5FCA02C24C2BEC3488E00CC4BD7177510650F85F04BC25DEE8B3516D25D27017BE5EF8D2D8A1B23AEAC5ExEN" TargetMode="External"/><Relationship Id="rId105" Type="http://schemas.openxmlformats.org/officeDocument/2006/relationships/hyperlink" Target="consultantplus://offline/ref=0F973FAE6F73784C2452C0041F48D5FCA12229C3B4C4488E00CC4BD7177510650F85F04BC25DED883E16D25D27017BE5EF8D2D8A1B23AEAC5ExEN" TargetMode="External"/><Relationship Id="rId113" Type="http://schemas.openxmlformats.org/officeDocument/2006/relationships/hyperlink" Target="consultantplus://offline/ref=0F973FAE6F73784C2452C0041F48D5FCA02C24C2BEC3488E00CC4BD7177510650F85F04BC25DEE883F16D25D27017BE5EF8D2D8A1B23AEAC5ExEN" TargetMode="External"/><Relationship Id="rId118" Type="http://schemas.openxmlformats.org/officeDocument/2006/relationships/hyperlink" Target="consultantplus://offline/ref=0F973FAE6F73784C2452C0041F48D5FCA22B29CAB9C7488E00CC4BD7177510650F85F04BC25DED8B3F16D25D27017BE5EF8D2D8A1B23AEAC5ExEN" TargetMode="External"/><Relationship Id="rId8" Type="http://schemas.openxmlformats.org/officeDocument/2006/relationships/hyperlink" Target="consultantplus://offline/ref=0F973FAE6F73784C2452C0041F48D5FCA12226C1BBC4488E00CC4BD7177510650F85F04BC25DED883E16D25D27017BE5EF8D2D8A1B23AEAC5ExEN" TargetMode="External"/><Relationship Id="rId51" Type="http://schemas.openxmlformats.org/officeDocument/2006/relationships/hyperlink" Target="consultantplus://offline/ref=0F973FAE6F73784C2452C0041F48D5FCA12226C1BBC0488E00CC4BD7177510650F85F04BC25DED8E3E16D25D27017BE5EF8D2D8A1B23AEAC5ExEN" TargetMode="External"/><Relationship Id="rId72" Type="http://schemas.openxmlformats.org/officeDocument/2006/relationships/hyperlink" Target="consultantplus://offline/ref=0F973FAE6F73784C2452C0041F48D5FCA02922CAB8C3488E00CC4BD7177510650F85F04BC25DED883F16D25D27017BE5EF8D2D8A1B23AEAC5ExEN" TargetMode="External"/><Relationship Id="rId80" Type="http://schemas.openxmlformats.org/officeDocument/2006/relationships/hyperlink" Target="consultantplus://offline/ref=0F973FAE6F73784C2452C0041F48D5FCA12226C1BBC0488E00CC4BD7177510650F85F04BC25DED833F16D25D27017BE5EF8D2D8A1B23AEAC5ExEN" TargetMode="External"/><Relationship Id="rId85" Type="http://schemas.openxmlformats.org/officeDocument/2006/relationships/hyperlink" Target="consultantplus://offline/ref=0F973FAE6F73784C2452C0041F48D5FCA12329CBBEC6488E00CC4BD7177510650F85F04BC25DED823916D25D27017BE5EF8D2D8A1B23AEAC5ExEN" TargetMode="External"/><Relationship Id="rId93" Type="http://schemas.openxmlformats.org/officeDocument/2006/relationships/hyperlink" Target="consultantplus://offline/ref=0F973FAE6F73784C2452C0041F48D5FCA02C24C2BEC3488E00CC4BD7177510650F85F04BC25DEE8B3816D25D27017BE5EF8D2D8A1B23AEAC5ExEN" TargetMode="External"/><Relationship Id="rId98" Type="http://schemas.openxmlformats.org/officeDocument/2006/relationships/hyperlink" Target="consultantplus://offline/ref=0F973FAE6F73784C2452C0041F48D5FCA12226C1BBC0488E00CC4BD7177510650F85F04BC25DEC8B3F16D25D27017BE5EF8D2D8A1B23AEAC5ExEN" TargetMode="External"/><Relationship Id="rId121" Type="http://schemas.openxmlformats.org/officeDocument/2006/relationships/hyperlink" Target="consultantplus://offline/ref=0F973FAE6F73784C2452C0041F48D5FCA22B29CAB9C7488E00CC4BD7177510650F85F04BC25DED8C3F16D25D27017BE5EF8D2D8A1B23AEAC5ExEN" TargetMode="External"/><Relationship Id="rId3" Type="http://schemas.openxmlformats.org/officeDocument/2006/relationships/webSettings" Target="webSettings.xml"/><Relationship Id="rId12" Type="http://schemas.openxmlformats.org/officeDocument/2006/relationships/hyperlink" Target="consultantplus://offline/ref=0F973FAE6F73784C2452C0041F48D5FCA02922CAB8C3488E00CC4BD7177510650F85F04BC25DED883F16D25D27017BE5EF8D2D8A1B23AEAC5ExEN" TargetMode="External"/><Relationship Id="rId17" Type="http://schemas.openxmlformats.org/officeDocument/2006/relationships/hyperlink" Target="consultantplus://offline/ref=0F973FAE6F73784C2452C0041F48D5FCA12329CBBEC6488E00CC4BD7177510650F85F04BC25DED8B3816D25D27017BE5EF8D2D8A1B23AEAC5ExEN" TargetMode="External"/><Relationship Id="rId25" Type="http://schemas.openxmlformats.org/officeDocument/2006/relationships/hyperlink" Target="consultantplus://offline/ref=0F973FAE6F73784C2452C0041F48D5FCA12229C3B4C4488E00CC4BD7177510650F85F04BC25DED8A3916D25D27017BE5EF8D2D8A1B23AEAC5ExEN" TargetMode="External"/><Relationship Id="rId33" Type="http://schemas.openxmlformats.org/officeDocument/2006/relationships/hyperlink" Target="consultantplus://offline/ref=0F973FAE6F73784C2452C0041F48D5FCA12226C1BBC0488E00CC4BD7177510650F85F04BC25DED883D16D25D27017BE5EF8D2D8A1B23AEAC5ExEN" TargetMode="External"/><Relationship Id="rId38" Type="http://schemas.openxmlformats.org/officeDocument/2006/relationships/hyperlink" Target="consultantplus://offline/ref=0F973FAE6F73784C2452C0041F48D5FCA12229C3B4C4488E00CC4BD7177510650F85F04BC25DED8B3F16D25D27017BE5EF8D2D8A1B23AEAC5ExEN" TargetMode="External"/><Relationship Id="rId46" Type="http://schemas.openxmlformats.org/officeDocument/2006/relationships/hyperlink" Target="consultantplus://offline/ref=0F973FAE6F73784C2452C0041F48D5FCA12226C1BBC0488E00CC4BD7177510650F85F04BC25DED893416D25D27017BE5EF8D2D8A1B23AEAC5ExEN" TargetMode="External"/><Relationship Id="rId59" Type="http://schemas.openxmlformats.org/officeDocument/2006/relationships/hyperlink" Target="consultantplus://offline/ref=0F973FAE6F73784C2452C0041F48D5FCA12226C1BBC0488E00CC4BD7177510650F85F04BC25DED8E3B16D25D27017BE5EF8D2D8A1B23AEAC5ExEN" TargetMode="External"/><Relationship Id="rId67" Type="http://schemas.openxmlformats.org/officeDocument/2006/relationships/hyperlink" Target="consultantplus://offline/ref=0F973FAE6F73784C2452C0041F48D5FCA12226C1BBC0488E00CC4BD7177510650F85F04BC25DED8D3F16D25D27017BE5EF8D2D8A1B23AEAC5ExEN" TargetMode="External"/><Relationship Id="rId103" Type="http://schemas.openxmlformats.org/officeDocument/2006/relationships/hyperlink" Target="consultantplus://offline/ref=0F973FAE6F73784C2452C0041F48D5FCA12226C1BBC0488E00CC4BD7177510650F85F04BC25DEC8B3516D25D27017BE5EF8D2D8A1B23AEAC5ExEN" TargetMode="External"/><Relationship Id="rId108" Type="http://schemas.openxmlformats.org/officeDocument/2006/relationships/hyperlink" Target="consultantplus://offline/ref=0F973FAE6F73784C2452C0041F48D5FCA12229C3B4C4488E00CC4BD7177510650F85F04BC25DED883816D25D27017BE5EF8D2D8A1B23AEAC5ExEN" TargetMode="External"/><Relationship Id="rId116" Type="http://schemas.openxmlformats.org/officeDocument/2006/relationships/hyperlink" Target="consultantplus://offline/ref=0F973FAE6F73784C2452C0041F48D5FCA22F20C6BAC7488E00CC4BD7177510650F85F04BC25DE98B3816D25D27017BE5EF8D2D8A1B23AEAC5ExEN" TargetMode="External"/><Relationship Id="rId124" Type="http://schemas.openxmlformats.org/officeDocument/2006/relationships/fontTable" Target="fontTable.xml"/><Relationship Id="rId20" Type="http://schemas.openxmlformats.org/officeDocument/2006/relationships/hyperlink" Target="consultantplus://offline/ref=0F973FAE6F73784C2452C0041F48D5FCA22C24C2BAC6488E00CC4BD7177510650F85F04BC25DEC8B3C16D25D27017BE5EF8D2D8A1B23AEAC5ExEN" TargetMode="External"/><Relationship Id="rId41" Type="http://schemas.openxmlformats.org/officeDocument/2006/relationships/hyperlink" Target="consultantplus://offline/ref=0F973FAE6F73784C2452C0041F48D5FCA12226C1BBC0488E00CC4BD7177510650F85F04BC25DED893A16D25D27017BE5EF8D2D8A1B23AEAC5ExEN" TargetMode="External"/><Relationship Id="rId54" Type="http://schemas.openxmlformats.org/officeDocument/2006/relationships/hyperlink" Target="consultantplus://offline/ref=0F973FAE6F73784C2452C0041F48D5FCA12226C1BBC4488E00CC4BD7177510650F85F04BC25DED883F16D25D27017BE5EF8D2D8A1B23AEAC5ExEN" TargetMode="External"/><Relationship Id="rId62" Type="http://schemas.openxmlformats.org/officeDocument/2006/relationships/hyperlink" Target="consultantplus://offline/ref=0F973FAE6F73784C2452C0041F48D5FCA12226C1BBC0488E00CC4BD7177510650F85F04BC25DED8F3E16D25D27017BE5EF8D2D8A1B23AEAC5ExEN" TargetMode="External"/><Relationship Id="rId70" Type="http://schemas.openxmlformats.org/officeDocument/2006/relationships/hyperlink" Target="consultantplus://offline/ref=0F973FAE6F73784C2452C0041F48D5FCA12226C1BBC0488E00CC4BD7177510650F85F04BC25DED823D16D25D27017BE5EF8D2D8A1B23AEAC5ExEN" TargetMode="External"/><Relationship Id="rId75" Type="http://schemas.openxmlformats.org/officeDocument/2006/relationships/hyperlink" Target="consultantplus://offline/ref=0F973FAE6F73784C2452C0041F48D5FCA12229C3B4C4488E00CC4BD7177510650F85F04BC25DED883C16D25D27017BE5EF8D2D8A1B23AEAC5ExEN" TargetMode="External"/><Relationship Id="rId83" Type="http://schemas.openxmlformats.org/officeDocument/2006/relationships/hyperlink" Target="consultantplus://offline/ref=0F973FAE6F73784C2452C0041F48D5FCA12226C1BBC0488E00CC4BD7177510650F85F04BC25DED833B16D25D27017BE5EF8D2D8A1B23AEAC5ExEN" TargetMode="External"/><Relationship Id="rId88" Type="http://schemas.openxmlformats.org/officeDocument/2006/relationships/hyperlink" Target="consultantplus://offline/ref=0F973FAE6F73784C2452C0041F48D5FCA12226C1BBC0488E00CC4BD7177510650F85F04BC25DEC8A3B16D25D27017BE5EF8D2D8A1B23AEAC5ExEN" TargetMode="External"/><Relationship Id="rId91" Type="http://schemas.openxmlformats.org/officeDocument/2006/relationships/hyperlink" Target="consultantplus://offline/ref=0F973FAE6F73784C2452C0041F48D5FCA12229C3B4C4488E00CC4BD7177510650F85F04BC25DED883D16D25D27017BE5EF8D2D8A1B23AEAC5ExEN" TargetMode="External"/><Relationship Id="rId96" Type="http://schemas.openxmlformats.org/officeDocument/2006/relationships/hyperlink" Target="consultantplus://offline/ref=0F973FAE6F73784C2452C0041F48D5FCA02C24C2BEC3488E00CC4BD7177510650F85F04BC25DEE8B3916D25D27017BE5EF8D2D8A1B23AEAC5ExEN" TargetMode="External"/><Relationship Id="rId111" Type="http://schemas.openxmlformats.org/officeDocument/2006/relationships/hyperlink" Target="consultantplus://offline/ref=0F973FAE6F73784C2452C0041F48D5FCA02C24C2BEC3488E00CC4BD7177510650F85F04BC25DEE883E16D25D27017BE5EF8D2D8A1B23AEAC5ExEN" TargetMode="External"/><Relationship Id="rId1" Type="http://schemas.openxmlformats.org/officeDocument/2006/relationships/styles" Target="styles.xml"/><Relationship Id="rId6" Type="http://schemas.openxmlformats.org/officeDocument/2006/relationships/hyperlink" Target="consultantplus://offline/ref=0F973FAE6F73784C2452C0041F48D5FCA12226C1BBC0488E00CC4BD7177510650F85F04BC25DED8B3A16D25D27017BE5EF8D2D8A1B23AEAC5ExEN" TargetMode="External"/><Relationship Id="rId15" Type="http://schemas.openxmlformats.org/officeDocument/2006/relationships/hyperlink" Target="consultantplus://offline/ref=0F973FAE6F73784C2452C0041F48D5FCA02E29C0B4C2488E00CC4BD7177510650F85F04BC25DED8B3F16D25D27017BE5EF8D2D8A1B23AEAC5ExEN" TargetMode="External"/><Relationship Id="rId23" Type="http://schemas.openxmlformats.org/officeDocument/2006/relationships/hyperlink" Target="consultantplus://offline/ref=0F973FAE6F73784C2452C0041F48D5FCA12226C1BBC4488E00CC4BD7177510650F85F04BC25DED883E16D25D27017BE5EF8D2D8A1B23AEAC5ExEN" TargetMode="External"/><Relationship Id="rId28" Type="http://schemas.openxmlformats.org/officeDocument/2006/relationships/hyperlink" Target="consultantplus://offline/ref=0F973FAE6F73784C2452C0041F48D5FCA02C24C2BEC3488E00CC4BD7177510650F85F04BC25DEE8B3E16D25D27017BE5EF8D2D8A1B23AEAC5ExEN" TargetMode="External"/><Relationship Id="rId36" Type="http://schemas.openxmlformats.org/officeDocument/2006/relationships/hyperlink" Target="consultantplus://offline/ref=0F973FAE6F73784C2452C0041F48D5FCA02E21CBBBC1488E00CC4BD7177510650F85F04BC25DED8C3E16D25D27017BE5EF8D2D8A1B23AEAC5ExEN" TargetMode="External"/><Relationship Id="rId49" Type="http://schemas.openxmlformats.org/officeDocument/2006/relationships/hyperlink" Target="consultantplus://offline/ref=0F973FAE6F73784C2452C0041F48D5FCA12226C1BBC0488E00CC4BD7177510650F85F04BC25DED8E3D16D25D27017BE5EF8D2D8A1B23AEAC5ExEN" TargetMode="External"/><Relationship Id="rId57" Type="http://schemas.openxmlformats.org/officeDocument/2006/relationships/hyperlink" Target="consultantplus://offline/ref=0F973FAE6F73784C2452C0041F48D5FCA12226C1BBC0488E00CC4BD7177510650F85F04BC25DED8E3916D25D27017BE5EF8D2D8A1B23AEAC5ExEN" TargetMode="External"/><Relationship Id="rId106" Type="http://schemas.openxmlformats.org/officeDocument/2006/relationships/hyperlink" Target="consultantplus://offline/ref=0F973FAE6F73784C2452C0041F48D5FCA02C24C2BEC3488E00CC4BD7177510650F85F04BC25DEE883C16D25D27017BE5EF8D2D8A1B23AEAC5ExEN" TargetMode="External"/><Relationship Id="rId114" Type="http://schemas.openxmlformats.org/officeDocument/2006/relationships/hyperlink" Target="consultantplus://offline/ref=0F973FAE6F73784C2452C0041F48D5FCA02B22C5B5CE488E00CC4BD7177510650F85F04BC25DEC883F16D25D27017BE5EF8D2D8A1B23AEAC5ExEN" TargetMode="External"/><Relationship Id="rId119" Type="http://schemas.openxmlformats.org/officeDocument/2006/relationships/hyperlink" Target="consultantplus://offline/ref=0F973FAE6F73784C2452C0041F48D5FCA02B25C2BBC0488E00CC4BD7177510650F85F04BC25DED8D3F16D25D27017BE5EF8D2D8A1B23AEAC5ExEN" TargetMode="External"/><Relationship Id="rId10" Type="http://schemas.openxmlformats.org/officeDocument/2006/relationships/hyperlink" Target="consultantplus://offline/ref=0F973FAE6F73784C2452C0041F48D5FCA12226C2B9C4488E00CC4BD7177510650F85F04BC25DED8E3D16D25D27017BE5EF8D2D8A1B23AEAC5ExEN" TargetMode="External"/><Relationship Id="rId31" Type="http://schemas.openxmlformats.org/officeDocument/2006/relationships/hyperlink" Target="consultantplus://offline/ref=0F973FAE6F73784C2452C0041F48D5FCA12226C1BBC0488E00CC4BD7177510650F85F04BC25DED8B3516D25D27017BE5EF8D2D8A1B23AEAC5ExEN" TargetMode="External"/><Relationship Id="rId44" Type="http://schemas.openxmlformats.org/officeDocument/2006/relationships/hyperlink" Target="consultantplus://offline/ref=0F973FAE6F73784C2452C0041F48D5FCA02F21C7B5C7488E00CC4BD7177510650F85F04BC25DEE893816D25D27017BE5EF8D2D8A1B23AEAC5ExEN" TargetMode="External"/><Relationship Id="rId52" Type="http://schemas.openxmlformats.org/officeDocument/2006/relationships/hyperlink" Target="consultantplus://offline/ref=0F973FAE6F73784C2452C0041F48D5FCA12229C3B4C4488E00CC4BD7177510650F85F04BC25DED8B3B16D25D27017BE5EF8D2D8A1B23AEAC5ExEN" TargetMode="External"/><Relationship Id="rId60" Type="http://schemas.openxmlformats.org/officeDocument/2006/relationships/hyperlink" Target="consultantplus://offline/ref=0F973FAE6F73784C2452C0041F48D5FCA12226C1BBC0488E00CC4BD7177510650F85F04BC25DED8E3416D25D27017BE5EF8D2D8A1B23AEAC5ExEN" TargetMode="External"/><Relationship Id="rId65" Type="http://schemas.openxmlformats.org/officeDocument/2006/relationships/hyperlink" Target="consultantplus://offline/ref=0F973FAE6F73784C2452C0041F48D5FCA12329CBBEC6488E00CC4BD7177510650F85F04BC25DED8B3816D25D27017BE5EF8D2D8A1B23AEAC5ExEN" TargetMode="External"/><Relationship Id="rId73" Type="http://schemas.openxmlformats.org/officeDocument/2006/relationships/hyperlink" Target="consultantplus://offline/ref=0F973FAE6F73784C2452C0041F48D5FCA12229C3B4C4488E00CC4BD7177510650F85F04BC25DED8B3416D25D27017BE5EF8D2D8A1B23AEAC5ExEN" TargetMode="External"/><Relationship Id="rId78" Type="http://schemas.openxmlformats.org/officeDocument/2006/relationships/hyperlink" Target="consultantplus://offline/ref=0F973FAE6F73784C2452C0041F48D5FCA12226C1BBC4488E00CC4BD7177510650F85F04BC25DED883816D25D27017BE5EF8D2D8A1B23AEAC5ExEN" TargetMode="External"/><Relationship Id="rId81" Type="http://schemas.openxmlformats.org/officeDocument/2006/relationships/hyperlink" Target="consultantplus://offline/ref=0F973FAE6F73784C2452C0041F48D5FCA12226C1BBC0488E00CC4BD7177510650F85F04BC25DED833916D25D27017BE5EF8D2D8A1B23AEAC5ExEN" TargetMode="External"/><Relationship Id="rId86" Type="http://schemas.openxmlformats.org/officeDocument/2006/relationships/hyperlink" Target="consultantplus://offline/ref=0F973FAE6F73784C2452C0041F48D5FCA12226C1BBC0488E00CC4BD7177510650F85F04BC25DEC8A3816D25D27017BE5EF8D2D8A1B23AEAC5ExEN" TargetMode="External"/><Relationship Id="rId94" Type="http://schemas.openxmlformats.org/officeDocument/2006/relationships/hyperlink" Target="consultantplus://offline/ref=0F973FAE6F73784C2452C0041F48D5FCA12226C1BBC0488E00CC4BD7177510650F85F04BC25DEC8B3D16D25D27017BE5EF8D2D8A1B23AEAC5ExEN" TargetMode="External"/><Relationship Id="rId99" Type="http://schemas.openxmlformats.org/officeDocument/2006/relationships/hyperlink" Target="consultantplus://offline/ref=0F973FAE6F73784C2452C0041F48D5FCA02C24C2BEC3488E00CC4BD7177510650F85F04BC25DEE8B3B16D25D27017BE5EF8D2D8A1B23AEAC5ExEN" TargetMode="External"/><Relationship Id="rId101" Type="http://schemas.openxmlformats.org/officeDocument/2006/relationships/hyperlink" Target="consultantplus://offline/ref=0F973FAE6F73784C2452C0041F48D5FCA12226C1BBC0488E00CC4BD7177510650F85F04BC25DEC8B3816D25D27017BE5EF8D2D8A1B23AEAC5ExEN" TargetMode="External"/><Relationship Id="rId122" Type="http://schemas.openxmlformats.org/officeDocument/2006/relationships/hyperlink" Target="consultantplus://offline/ref=0F973FAE6F73784C2452C0041F48D5FCA22E20C7B9C5488E00CC4BD7177510650F85F04BC25DEC893F16D25D27017BE5EF8D2D8A1B23AEAC5ExEN" TargetMode="External"/><Relationship Id="rId4" Type="http://schemas.openxmlformats.org/officeDocument/2006/relationships/hyperlink" Target="consultantplus://offline/ref=0F973FAE6F73784C2452C0041F48D5FCA22C24C2BAC6488E00CC4BD7177510650F85F04BC25DEC8B3C16D25D27017BE5EF8D2D8A1B23AEAC5ExEN" TargetMode="External"/><Relationship Id="rId9" Type="http://schemas.openxmlformats.org/officeDocument/2006/relationships/hyperlink" Target="consultantplus://offline/ref=0F973FAE6F73784C2452C0041F48D5FCA02E22C5B4C2488E00CC4BD7177510650F85F04BC25DEF893E16D25D27017BE5EF8D2D8A1B23AEAC5ExEN" TargetMode="External"/><Relationship Id="rId13" Type="http://schemas.openxmlformats.org/officeDocument/2006/relationships/hyperlink" Target="consultantplus://offline/ref=0F973FAE6F73784C2452C0041F48D5FCA02E21CBBBC1488E00CC4BD7177510650F85F04BC25DED8C3E16D25D27017BE5EF8D2D8A1B23AEAC5ExEN" TargetMode="External"/><Relationship Id="rId18" Type="http://schemas.openxmlformats.org/officeDocument/2006/relationships/hyperlink" Target="consultantplus://offline/ref=0F973FAE6F73784C2452C0041F48D5FCA12329CBBEC6488E00CC4BD7177510650F85F04BC25DED823916D25D27017BE5EF8D2D8A1B23AEAC5ExEN" TargetMode="External"/><Relationship Id="rId39" Type="http://schemas.openxmlformats.org/officeDocument/2006/relationships/hyperlink" Target="consultantplus://offline/ref=0F973FAE6F73784C2452C0041F48D5FCAA2929CBBCCC1584089547D5107A4F7208CCFC4AC25DED893749D748365977E7F2922C940721AC5AxEN" TargetMode="External"/><Relationship Id="rId109" Type="http://schemas.openxmlformats.org/officeDocument/2006/relationships/hyperlink" Target="consultantplus://offline/ref=0F973FAE6F73784C2452C0041F48D5FCA02C24C2BEC3488E00CC4BD7177510650F85F04BC25DEE883D16D25D27017BE5EF8D2D8A1B23AEAC5ExEN" TargetMode="External"/><Relationship Id="rId34" Type="http://schemas.openxmlformats.org/officeDocument/2006/relationships/hyperlink" Target="consultantplus://offline/ref=0F973FAE6F73784C2452C0041F48D5FCA12229C3B4C4488E00CC4BD7177510650F85F04BC25DED8B3D16D25D27017BE5EF8D2D8A1B23AEAC5ExEN" TargetMode="External"/><Relationship Id="rId50" Type="http://schemas.openxmlformats.org/officeDocument/2006/relationships/hyperlink" Target="consultantplus://offline/ref=0F973FAE6F73784C2452C0041F48D5FCA02C24C2BDC7488E00CC4BD7177510650F85F04BC25DE98A3E16D25D27017BE5EF8D2D8A1B23AEAC5ExEN" TargetMode="External"/><Relationship Id="rId55" Type="http://schemas.openxmlformats.org/officeDocument/2006/relationships/hyperlink" Target="consultantplus://offline/ref=0F973FAE6F73784C2452C0041F48D5FCA02922C3BFCE488E00CC4BD7177510650F85F04BC25DED8C3C16D25D27017BE5EF8D2D8A1B23AEAC5ExEN" TargetMode="External"/><Relationship Id="rId76" Type="http://schemas.openxmlformats.org/officeDocument/2006/relationships/hyperlink" Target="consultantplus://offline/ref=0F973FAE6F73784C2452C0041F48D5FCA12226C1BBC0488E00CC4BD7177510650F85F04BC25DED823416D25D27017BE5EF8D2D8A1B23AEAC5ExEN" TargetMode="External"/><Relationship Id="rId97" Type="http://schemas.openxmlformats.org/officeDocument/2006/relationships/hyperlink" Target="consultantplus://offline/ref=0F973FAE6F73784C2452C0041F48D5FCA12226C1BBC0488E00CC4BD7177510650F85F04BC25DEC8B3E16D25D27017BE5EF8D2D8A1B23AEAC5ExEN" TargetMode="External"/><Relationship Id="rId104" Type="http://schemas.openxmlformats.org/officeDocument/2006/relationships/hyperlink" Target="consultantplus://offline/ref=0F973FAE6F73784C2452C0041F48D5FCA12226C1BBC0488E00CC4BD7177510650F85F04BC25DEC883C16D25D27017BE5EF8D2D8A1B23AEAC5ExEN" TargetMode="External"/><Relationship Id="rId120" Type="http://schemas.openxmlformats.org/officeDocument/2006/relationships/hyperlink" Target="consultantplus://offline/ref=0F973FAE6F73784C2452C0041F48D5FCA22B29CAB9C7488E00CC4BD7177510650F85F04BC25DEC8A3D16D25D27017BE5EF8D2D8A1B23AEAC5ExEN" TargetMode="External"/><Relationship Id="rId125" Type="http://schemas.openxmlformats.org/officeDocument/2006/relationships/theme" Target="theme/theme1.xml"/><Relationship Id="rId7" Type="http://schemas.openxmlformats.org/officeDocument/2006/relationships/hyperlink" Target="consultantplus://offline/ref=0F973FAE6F73784C2452C0041F48D5FCA02E22C5B4C5488E00CC4BD7177510650F85F04BC25DEC833C16D25D27017BE5EF8D2D8A1B23AEAC5ExEN" TargetMode="External"/><Relationship Id="rId71" Type="http://schemas.openxmlformats.org/officeDocument/2006/relationships/hyperlink" Target="consultantplus://offline/ref=0F973FAE6F73784C2452C0041F48D5FCA12226C1BBC0488E00CC4BD7177510650F85F04BC25DED823F16D25D27017BE5EF8D2D8A1B23AEAC5ExEN" TargetMode="External"/><Relationship Id="rId92" Type="http://schemas.openxmlformats.org/officeDocument/2006/relationships/hyperlink" Target="consultantplus://offline/ref=0F973FAE6F73784C2452C0041F48D5FCA02C24C2BEC3488E00CC4BD7177510650F85F04BC25DEE8B3F16D25D27017BE5EF8D2D8A1B23AEAC5ExEN" TargetMode="External"/><Relationship Id="rId2" Type="http://schemas.openxmlformats.org/officeDocument/2006/relationships/settings" Target="settings.xml"/><Relationship Id="rId29" Type="http://schemas.openxmlformats.org/officeDocument/2006/relationships/hyperlink" Target="consultantplus://offline/ref=0F973FAE6F73784C2452C0041F48D5FCA12229C3B4C4488E00CC4BD7177510650F85F04BC25DED8A3516D25D27017BE5EF8D2D8A1B23AEAC5ExEN" TargetMode="External"/><Relationship Id="rId24" Type="http://schemas.openxmlformats.org/officeDocument/2006/relationships/hyperlink" Target="consultantplus://offline/ref=0F973FAE6F73784C2452C0041F48D5FCA02E22C5B4C2488E00CC4BD7177510650F85F04BC25DEF893E16D25D27017BE5EF8D2D8A1B23AEAC5ExEN" TargetMode="External"/><Relationship Id="rId40" Type="http://schemas.openxmlformats.org/officeDocument/2006/relationships/hyperlink" Target="consultantplus://offline/ref=0F973FAE6F73784C2452C0041F48D5FCA12229C3B4C4488E00CC4BD7177510650F85F04BC25DED8B3916D25D27017BE5EF8D2D8A1B23AEAC5ExEN" TargetMode="External"/><Relationship Id="rId45" Type="http://schemas.openxmlformats.org/officeDocument/2006/relationships/hyperlink" Target="consultantplus://offline/ref=0F973FAE6F73784C2452C0041F48D5FCA02C20C3B8C4488E00CC4BD7177510651D85A847C35EF38B3C03840C6155x4N" TargetMode="External"/><Relationship Id="rId66" Type="http://schemas.openxmlformats.org/officeDocument/2006/relationships/hyperlink" Target="consultantplus://offline/ref=0F973FAE6F73784C2452C0041F48D5FCA12226C1BBC0488E00CC4BD7177510650F85F04BC25DED8C3B16D25D27017BE5EF8D2D8A1B23AEAC5ExEN" TargetMode="External"/><Relationship Id="rId87" Type="http://schemas.openxmlformats.org/officeDocument/2006/relationships/hyperlink" Target="consultantplus://offline/ref=0F973FAE6F73784C2452C0041F48D5FCA12226C1BBC0488E00CC4BD7177510650F85F04BC25DEC8A3A16D25D27017BE5EF8D2D8A1B23AEAC5ExEN" TargetMode="External"/><Relationship Id="rId110" Type="http://schemas.openxmlformats.org/officeDocument/2006/relationships/hyperlink" Target="consultantplus://offline/ref=0F973FAE6F73784C2452C0041F48D5FCA12226C1BBC0488E00CC4BD7177510650F85F04BC25DEC883F16D25D27017BE5EF8D2D8A1B23AEAC5ExEN" TargetMode="External"/><Relationship Id="rId115" Type="http://schemas.openxmlformats.org/officeDocument/2006/relationships/hyperlink" Target="consultantplus://offline/ref=0F973FAE6F73784C2452C0041F48D5FCA12226C2B9C4488E00CC4BD7177510650F85F04BC25DED8E3D16D25D27017BE5EF8D2D8A1B23AEAC5E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10897</Words>
  <Characters>62117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Силенкова Елена Михайловна</dc:creator>
  <cp:keywords/>
  <dc:description/>
  <cp:lastModifiedBy>Силенкова Елена Михайловна</cp:lastModifiedBy>
  <cp:revision>2</cp:revision>
  <dcterms:created xsi:type="dcterms:W3CDTF">2020-10-13T13:49:00Z</dcterms:created>
  <dcterms:modified xsi:type="dcterms:W3CDTF">2020-10-13T13:50:00Z</dcterms:modified>
</cp:coreProperties>
</file>